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D472" w14:textId="77777777" w:rsidR="00C24F3A" w:rsidRDefault="00216599">
      <w:pPr>
        <w:spacing w:beforeLines="50" w:before="156"/>
        <w:jc w:val="center"/>
        <w:rPr>
          <w:rFonts w:ascii="方正小标宋简体" w:eastAsia="方正小标宋简体" w:hAnsi="方正小标宋简体" w:cs="方正小标宋简体"/>
          <w:b/>
          <w:color w:val="FF0000"/>
          <w:spacing w:val="20"/>
          <w:sz w:val="96"/>
          <w:szCs w:val="96"/>
        </w:rPr>
      </w:pPr>
      <w:r>
        <w:rPr>
          <w:rFonts w:ascii="方正小标宋简体" w:eastAsia="方正小标宋简体" w:hAnsi="方正小标宋简体" w:cs="方正小标宋简体" w:hint="eastAsia"/>
          <w:b/>
          <w:color w:val="FF0000"/>
          <w:spacing w:val="20"/>
          <w:sz w:val="96"/>
          <w:szCs w:val="96"/>
        </w:rPr>
        <w:t>教职工政治</w:t>
      </w:r>
      <w:r>
        <w:rPr>
          <w:rFonts w:ascii="方正小标宋简体" w:eastAsia="方正小标宋简体" w:hAnsi="方正小标宋简体" w:cs="方正小标宋简体" w:hint="eastAsia"/>
          <w:b/>
          <w:color w:val="FF0000"/>
          <w:spacing w:val="20"/>
          <w:sz w:val="96"/>
          <w:szCs w:val="96"/>
        </w:rPr>
        <w:t>学习</w:t>
      </w:r>
    </w:p>
    <w:p w14:paraId="68ECEFA8" w14:textId="77777777" w:rsidR="00C24F3A" w:rsidRDefault="00216599">
      <w:pPr>
        <w:spacing w:beforeLines="50" w:before="156"/>
        <w:jc w:val="center"/>
        <w:rPr>
          <w:rFonts w:ascii="方正小标宋简体" w:eastAsia="方正小标宋简体" w:hAnsi="方正小标宋简体" w:cs="方正小标宋简体"/>
          <w:b/>
          <w:color w:val="FF0000"/>
          <w:sz w:val="96"/>
          <w:szCs w:val="96"/>
        </w:rPr>
      </w:pPr>
      <w:r>
        <w:rPr>
          <w:rFonts w:ascii="方正小标宋简体" w:eastAsia="方正小标宋简体" w:hAnsi="方正小标宋简体" w:cs="方正小标宋简体" w:hint="eastAsia"/>
          <w:b/>
          <w:color w:val="FF0000"/>
          <w:sz w:val="96"/>
          <w:szCs w:val="96"/>
        </w:rPr>
        <w:t>参</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考</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资</w:t>
      </w:r>
      <w:r>
        <w:rPr>
          <w:rFonts w:ascii="方正小标宋简体" w:eastAsia="方正小标宋简体" w:hAnsi="方正小标宋简体" w:cs="方正小标宋简体" w:hint="eastAsia"/>
          <w:b/>
          <w:color w:val="FF0000"/>
          <w:sz w:val="96"/>
          <w:szCs w:val="96"/>
        </w:rPr>
        <w:t xml:space="preserve"> </w:t>
      </w:r>
      <w:r>
        <w:rPr>
          <w:rFonts w:ascii="方正小标宋简体" w:eastAsia="方正小标宋简体" w:hAnsi="方正小标宋简体" w:cs="方正小标宋简体" w:hint="eastAsia"/>
          <w:b/>
          <w:color w:val="FF0000"/>
          <w:sz w:val="96"/>
          <w:szCs w:val="96"/>
        </w:rPr>
        <w:t>料</w:t>
      </w:r>
    </w:p>
    <w:p w14:paraId="64B2DC7E" w14:textId="77777777" w:rsidR="00C24F3A" w:rsidRDefault="00216599">
      <w:pPr>
        <w:spacing w:beforeLines="50" w:before="156"/>
        <w:jc w:val="center"/>
        <w:rPr>
          <w:rFonts w:ascii="仿宋_GB2312" w:eastAsia="仿宋_GB2312" w:hAnsi="宋体" w:cs="Times New Roman"/>
          <w:b/>
          <w:sz w:val="32"/>
          <w:szCs w:val="32"/>
        </w:rPr>
      </w:pPr>
      <w:r>
        <w:rPr>
          <w:rFonts w:ascii="仿宋_GB2312" w:eastAsia="仿宋_GB2312" w:hAnsi="宋体" w:cs="Times New Roman" w:hint="eastAsia"/>
          <w:b/>
          <w:sz w:val="32"/>
          <w:szCs w:val="32"/>
        </w:rPr>
        <w:t>第</w:t>
      </w:r>
      <w:r>
        <w:rPr>
          <w:rFonts w:ascii="仿宋_GB2312" w:eastAsia="仿宋_GB2312" w:hAnsi="宋体" w:cs="Times New Roman" w:hint="eastAsia"/>
          <w:b/>
          <w:sz w:val="32"/>
          <w:szCs w:val="32"/>
        </w:rPr>
        <w:t>10</w:t>
      </w:r>
      <w:r>
        <w:rPr>
          <w:rFonts w:ascii="仿宋_GB2312" w:eastAsia="仿宋_GB2312" w:hAnsi="宋体" w:cs="Times New Roman" w:hint="eastAsia"/>
          <w:b/>
          <w:sz w:val="32"/>
          <w:szCs w:val="32"/>
        </w:rPr>
        <w:t>期</w:t>
      </w:r>
    </w:p>
    <w:p w14:paraId="3CC1AD28" w14:textId="77777777" w:rsidR="00C24F3A" w:rsidRDefault="00216599">
      <w:pPr>
        <w:spacing w:line="240" w:lineRule="atLeast"/>
        <w:rPr>
          <w:rFonts w:ascii="华文仿宋" w:eastAsia="华文仿宋" w:hAnsi="华文仿宋" w:cs="Times New Roman"/>
          <w:b/>
          <w:sz w:val="28"/>
          <w:szCs w:val="28"/>
        </w:rPr>
      </w:pPr>
      <w:r>
        <w:rPr>
          <w:rFonts w:ascii="华文仿宋" w:eastAsia="华文仿宋" w:hAnsi="华文仿宋" w:cs="Times New Roman" w:hint="eastAsia"/>
          <w:b/>
          <w:noProof/>
          <w:sz w:val="28"/>
          <w:szCs w:val="28"/>
        </w:rPr>
        <mc:AlternateContent>
          <mc:Choice Requires="wps">
            <w:drawing>
              <wp:anchor distT="0" distB="0" distL="0" distR="0" simplePos="0" relativeHeight="251656704" behindDoc="1" locked="0" layoutInCell="1" allowOverlap="1" wp14:anchorId="6DB6A7C0" wp14:editId="134E6F15">
                <wp:simplePos x="0" y="0"/>
                <wp:positionH relativeFrom="column">
                  <wp:posOffset>-228600</wp:posOffset>
                </wp:positionH>
                <wp:positionV relativeFrom="paragraph">
                  <wp:posOffset>0</wp:posOffset>
                </wp:positionV>
                <wp:extent cx="6057900" cy="544830"/>
                <wp:effectExtent l="5080" t="4445" r="7620" b="95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238B0801" w14:textId="77777777" w:rsidR="00C24F3A" w:rsidRDefault="00216599">
                            <w:pPr>
                              <w:spacing w:beforeLines="50" w:before="156" w:line="240" w:lineRule="atLeast"/>
                              <w:ind w:firstLineChars="49" w:firstLine="157"/>
                              <w:rPr>
                                <w:rFonts w:cs="Times New Roman"/>
                              </w:rPr>
                            </w:pPr>
                            <w:r>
                              <w:rPr>
                                <w:rFonts w:ascii="仿宋_GB2312" w:eastAsia="仿宋_GB2312" w:hAnsi="宋体" w:cs="Times New Roman" w:hint="eastAsia"/>
                                <w:b/>
                                <w:color w:val="000000"/>
                                <w:sz w:val="32"/>
                                <w:szCs w:val="32"/>
                              </w:rPr>
                              <w:t>内江师范学院</w:t>
                            </w:r>
                            <w:r>
                              <w:rPr>
                                <w:rFonts w:ascii="仿宋_GB2312" w:eastAsia="仿宋_GB2312" w:hAnsi="宋体" w:cs="Times New Roman" w:hint="eastAsia"/>
                                <w:b/>
                                <w:color w:val="000000"/>
                                <w:sz w:val="32"/>
                                <w:szCs w:val="32"/>
                              </w:rPr>
                              <w:t>党委宣传部编</w:t>
                            </w:r>
                            <w:r>
                              <w:rPr>
                                <w:rFonts w:ascii="宋体" w:hAnsi="宋体" w:cs="Times New Roman" w:hint="eastAsia"/>
                                <w:b/>
                                <w:color w:val="000000"/>
                                <w:sz w:val="28"/>
                                <w:szCs w:val="28"/>
                              </w:rPr>
                              <w:t xml:space="preserve">                 </w:t>
                            </w:r>
                            <w:r>
                              <w:rPr>
                                <w:rFonts w:ascii="仿宋_GB2312" w:eastAsia="仿宋_GB2312" w:hAnsi="宋体" w:cs="Times New Roman"/>
                                <w:b/>
                                <w:color w:val="000000"/>
                                <w:sz w:val="32"/>
                                <w:szCs w:val="32"/>
                              </w:rPr>
                              <w:t>20</w:t>
                            </w:r>
                            <w:r>
                              <w:rPr>
                                <w:rFonts w:ascii="仿宋_GB2312" w:eastAsia="仿宋_GB2312" w:hAnsi="宋体" w:cs="Times New Roman" w:hint="eastAsia"/>
                                <w:b/>
                                <w:color w:val="000000"/>
                                <w:sz w:val="32"/>
                                <w:szCs w:val="32"/>
                              </w:rPr>
                              <w:t>2</w:t>
                            </w:r>
                            <w:r>
                              <w:rPr>
                                <w:rFonts w:ascii="仿宋_GB2312" w:eastAsia="仿宋_GB2312" w:hAnsi="宋体" w:cs="Times New Roman" w:hint="eastAsia"/>
                                <w:b/>
                                <w:color w:val="000000"/>
                                <w:sz w:val="32"/>
                                <w:szCs w:val="32"/>
                              </w:rPr>
                              <w:t>3</w:t>
                            </w:r>
                            <w:r>
                              <w:rPr>
                                <w:rFonts w:ascii="仿宋_GB2312" w:eastAsia="仿宋_GB2312" w:hAnsi="宋体" w:cs="Times New Roman"/>
                                <w:b/>
                                <w:color w:val="000000"/>
                                <w:sz w:val="32"/>
                                <w:szCs w:val="32"/>
                              </w:rPr>
                              <w:t>年</w:t>
                            </w:r>
                            <w:r>
                              <w:rPr>
                                <w:rFonts w:ascii="仿宋_GB2312" w:eastAsia="仿宋_GB2312" w:hAnsi="宋体" w:cs="Times New Roman" w:hint="eastAsia"/>
                                <w:b/>
                                <w:color w:val="000000"/>
                                <w:sz w:val="32"/>
                                <w:szCs w:val="32"/>
                              </w:rPr>
                              <w:t>9</w:t>
                            </w:r>
                            <w:r>
                              <w:rPr>
                                <w:rFonts w:ascii="仿宋_GB2312" w:eastAsia="仿宋_GB2312" w:hAnsi="宋体" w:cs="Times New Roman" w:hint="eastAsia"/>
                                <w:b/>
                                <w:color w:val="000000"/>
                                <w:sz w:val="32"/>
                                <w:szCs w:val="32"/>
                              </w:rPr>
                              <w:t>月</w:t>
                            </w:r>
                            <w:r>
                              <w:rPr>
                                <w:rFonts w:ascii="仿宋_GB2312" w:eastAsia="仿宋_GB2312" w:hAnsi="宋体" w:cs="Times New Roman" w:hint="eastAsia"/>
                                <w:b/>
                                <w:color w:val="000000"/>
                                <w:sz w:val="32"/>
                                <w:szCs w:val="32"/>
                              </w:rPr>
                              <w:t>1</w:t>
                            </w:r>
                            <w:r>
                              <w:rPr>
                                <w:rFonts w:ascii="仿宋_GB2312" w:eastAsia="仿宋_GB2312" w:hAnsi="宋体" w:cs="Times New Roman" w:hint="eastAsia"/>
                                <w:b/>
                                <w:color w:val="000000"/>
                                <w:sz w:val="32"/>
                                <w:szCs w:val="32"/>
                              </w:rPr>
                              <w:t>日</w:t>
                            </w:r>
                          </w:p>
                        </w:txbxContent>
                      </wps:txbx>
                      <wps:bodyPr upright="1"/>
                    </wps:wsp>
                  </a:graphicData>
                </a:graphic>
              </wp:anchor>
            </w:drawing>
          </mc:Choice>
          <mc:Fallback>
            <w:pict>
              <v:rect w14:anchorId="6DB6A7C0" id="文本框 3" o:spid="_x0000_s1026" style="position:absolute;left:0;text-align:left;margin-left:-18pt;margin-top:0;width:477pt;height:42.9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" strokecolor="white">
                <v:fill opacity="0"/>
                <v:textbox>
                  <w:txbxContent>
                    <w:p w14:paraId="238B0801" w14:textId="77777777" w:rsidR="00C24F3A" w:rsidRDefault="00216599">
                      <w:pPr>
                        <w:spacing w:beforeLines="50" w:before="156" w:line="240" w:lineRule="atLeast"/>
                        <w:ind w:firstLineChars="49" w:firstLine="157"/>
                        <w:rPr>
                          <w:rFonts w:cs="Times New Roman"/>
                        </w:rPr>
                      </w:pPr>
                      <w:r>
                        <w:rPr>
                          <w:rFonts w:ascii="仿宋_GB2312" w:eastAsia="仿宋_GB2312" w:hAnsi="宋体" w:cs="Times New Roman" w:hint="eastAsia"/>
                          <w:b/>
                          <w:color w:val="000000"/>
                          <w:sz w:val="32"/>
                          <w:szCs w:val="32"/>
                        </w:rPr>
                        <w:t>内江师范学院</w:t>
                      </w:r>
                      <w:r>
                        <w:rPr>
                          <w:rFonts w:ascii="仿宋_GB2312" w:eastAsia="仿宋_GB2312" w:hAnsi="宋体" w:cs="Times New Roman" w:hint="eastAsia"/>
                          <w:b/>
                          <w:color w:val="000000"/>
                          <w:sz w:val="32"/>
                          <w:szCs w:val="32"/>
                        </w:rPr>
                        <w:t>党委宣传部编</w:t>
                      </w:r>
                      <w:r>
                        <w:rPr>
                          <w:rFonts w:ascii="宋体" w:hAnsi="宋体" w:cs="Times New Roman" w:hint="eastAsia"/>
                          <w:b/>
                          <w:color w:val="000000"/>
                          <w:sz w:val="28"/>
                          <w:szCs w:val="28"/>
                        </w:rPr>
                        <w:t xml:space="preserve">                 </w:t>
                      </w:r>
                      <w:r>
                        <w:rPr>
                          <w:rFonts w:ascii="仿宋_GB2312" w:eastAsia="仿宋_GB2312" w:hAnsi="宋体" w:cs="Times New Roman"/>
                          <w:b/>
                          <w:color w:val="000000"/>
                          <w:sz w:val="32"/>
                          <w:szCs w:val="32"/>
                        </w:rPr>
                        <w:t>20</w:t>
                      </w:r>
                      <w:r>
                        <w:rPr>
                          <w:rFonts w:ascii="仿宋_GB2312" w:eastAsia="仿宋_GB2312" w:hAnsi="宋体" w:cs="Times New Roman" w:hint="eastAsia"/>
                          <w:b/>
                          <w:color w:val="000000"/>
                          <w:sz w:val="32"/>
                          <w:szCs w:val="32"/>
                        </w:rPr>
                        <w:t>2</w:t>
                      </w:r>
                      <w:r>
                        <w:rPr>
                          <w:rFonts w:ascii="仿宋_GB2312" w:eastAsia="仿宋_GB2312" w:hAnsi="宋体" w:cs="Times New Roman" w:hint="eastAsia"/>
                          <w:b/>
                          <w:color w:val="000000"/>
                          <w:sz w:val="32"/>
                          <w:szCs w:val="32"/>
                        </w:rPr>
                        <w:t>3</w:t>
                      </w:r>
                      <w:r>
                        <w:rPr>
                          <w:rFonts w:ascii="仿宋_GB2312" w:eastAsia="仿宋_GB2312" w:hAnsi="宋体" w:cs="Times New Roman"/>
                          <w:b/>
                          <w:color w:val="000000"/>
                          <w:sz w:val="32"/>
                          <w:szCs w:val="32"/>
                        </w:rPr>
                        <w:t>年</w:t>
                      </w:r>
                      <w:r>
                        <w:rPr>
                          <w:rFonts w:ascii="仿宋_GB2312" w:eastAsia="仿宋_GB2312" w:hAnsi="宋体" w:cs="Times New Roman" w:hint="eastAsia"/>
                          <w:b/>
                          <w:color w:val="000000"/>
                          <w:sz w:val="32"/>
                          <w:szCs w:val="32"/>
                        </w:rPr>
                        <w:t>9</w:t>
                      </w:r>
                      <w:r>
                        <w:rPr>
                          <w:rFonts w:ascii="仿宋_GB2312" w:eastAsia="仿宋_GB2312" w:hAnsi="宋体" w:cs="Times New Roman" w:hint="eastAsia"/>
                          <w:b/>
                          <w:color w:val="000000"/>
                          <w:sz w:val="32"/>
                          <w:szCs w:val="32"/>
                        </w:rPr>
                        <w:t>月</w:t>
                      </w:r>
                      <w:r>
                        <w:rPr>
                          <w:rFonts w:ascii="仿宋_GB2312" w:eastAsia="仿宋_GB2312" w:hAnsi="宋体" w:cs="Times New Roman" w:hint="eastAsia"/>
                          <w:b/>
                          <w:color w:val="000000"/>
                          <w:sz w:val="32"/>
                          <w:szCs w:val="32"/>
                        </w:rPr>
                        <w:t>1</w:t>
                      </w:r>
                      <w:r>
                        <w:rPr>
                          <w:rFonts w:ascii="仿宋_GB2312" w:eastAsia="仿宋_GB2312" w:hAnsi="宋体" w:cs="Times New Roman" w:hint="eastAsia"/>
                          <w:b/>
                          <w:color w:val="000000"/>
                          <w:sz w:val="32"/>
                          <w:szCs w:val="32"/>
                        </w:rPr>
                        <w:t>日</w:t>
                      </w:r>
                    </w:p>
                  </w:txbxContent>
                </v:textbox>
              </v:rect>
            </w:pict>
          </mc:Fallback>
        </mc:AlternateContent>
      </w:r>
      <w:r>
        <w:rPr>
          <w:rFonts w:ascii="宋体" w:hAnsi="宋体" w:cs="Times New Roman" w:hint="eastAsia"/>
          <w:b/>
          <w:noProof/>
          <w:sz w:val="28"/>
          <w:szCs w:val="28"/>
        </w:rPr>
        <mc:AlternateContent>
          <mc:Choice Requires="wps">
            <w:drawing>
              <wp:anchor distT="0" distB="0" distL="0" distR="0" simplePos="0" relativeHeight="251657728" behindDoc="0" locked="0" layoutInCell="1" allowOverlap="1" wp14:anchorId="430835B2" wp14:editId="2D00C8EE">
                <wp:simplePos x="0" y="0"/>
                <wp:positionH relativeFrom="column">
                  <wp:posOffset>-92710</wp:posOffset>
                </wp:positionH>
                <wp:positionV relativeFrom="paragraph">
                  <wp:posOffset>99060</wp:posOffset>
                </wp:positionV>
                <wp:extent cx="5805170" cy="0"/>
                <wp:effectExtent l="0" t="9525" r="11430" b="1587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w14:anchorId="0FBBA45E" id="直接连接符 4" o:spid="_x0000_s1026" style="position:absolute;left:0;text-align:left;z-index:251657728;visibility:visible;mso-wrap-style:square;mso-wrap-distance-left:0;mso-wrap-distance-top:0;mso-wrap-distance-right:0;mso-wrap-distance-bottom:0;mso-position-horizontal:absolute;mso-position-horizontal-relative:text;mso-position-vertical:absolute;mso-position-vertical-relative:text" from="-7.3pt,7.8pt" to="449.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" strokecolor="white" strokeweight="1.5pt"/>
            </w:pict>
          </mc:Fallback>
        </mc:AlternateContent>
      </w:r>
      <w:bookmarkStart w:id="0" w:name="_Toc14317"/>
      <w:bookmarkStart w:id="1" w:name="_Toc27463"/>
      <w:bookmarkStart w:id="2" w:name="_Toc31568"/>
      <w:bookmarkStart w:id="3" w:name="_Toc28141"/>
    </w:p>
    <w:p w14:paraId="6D1CBA22" w14:textId="77777777" w:rsidR="00C24F3A" w:rsidRDefault="00216599">
      <w:pPr>
        <w:spacing w:line="240" w:lineRule="atLeast"/>
        <w:rPr>
          <w:rFonts w:ascii="仿宋_GB2312" w:eastAsia="仿宋_GB2312" w:hAnsi="Cambria" w:cs="Times New Roman"/>
          <w:b/>
          <w:kern w:val="0"/>
          <w:sz w:val="36"/>
          <w:szCs w:val="36"/>
          <w:lang w:val="zh-CN"/>
        </w:rPr>
      </w:pPr>
      <w:r>
        <w:rPr>
          <w:rFonts w:cs="Times New Roman"/>
          <w:noProof/>
          <w:sz w:val="36"/>
        </w:rPr>
        <mc:AlternateContent>
          <mc:Choice Requires="wps">
            <w:drawing>
              <wp:anchor distT="0" distB="0" distL="0" distR="0" simplePos="0" relativeHeight="251658752" behindDoc="0" locked="0" layoutInCell="1" allowOverlap="1" wp14:anchorId="12290F15" wp14:editId="4C344A15">
                <wp:simplePos x="0" y="0"/>
                <wp:positionH relativeFrom="column">
                  <wp:posOffset>-93345</wp:posOffset>
                </wp:positionH>
                <wp:positionV relativeFrom="paragraph">
                  <wp:posOffset>57785</wp:posOffset>
                </wp:positionV>
                <wp:extent cx="5819775" cy="9525"/>
                <wp:effectExtent l="0" t="4445" r="9525" b="508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w14:anchorId="5670B2C5" id="直接连接符 2" o:spid="_x0000_s1026" style="position:absolute;left:0;text-align:left;flip:y;z-index:251658752;visibility:visible;mso-wrap-style:square;mso-wrap-distance-left:0;mso-wrap-distance-top:0;mso-wrap-distance-right:0;mso-wrap-distance-bottom:0;mso-position-horizontal:absolute;mso-position-horizontal-relative:text;mso-position-vertical:absolute;mso-position-vertical-relative:text" from="-7.35pt,4.55pt" to="450.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" strokecolor="red"/>
            </w:pict>
          </mc:Fallback>
        </mc:AlternateContent>
      </w:r>
    </w:p>
    <w:p w14:paraId="021DAC0E" w14:textId="77777777" w:rsidR="00C24F3A" w:rsidRDefault="00C24F3A">
      <w:pPr>
        <w:pStyle w:val="1"/>
        <w:rPr>
          <w:lang w:val="zh-CN"/>
        </w:rPr>
      </w:pPr>
    </w:p>
    <w:p w14:paraId="475E58BF" w14:textId="77777777" w:rsidR="00C24F3A" w:rsidRDefault="00216599">
      <w:pPr>
        <w:spacing w:line="240" w:lineRule="atLeast"/>
        <w:rPr>
          <w:rFonts w:ascii="仿宋_GB2312" w:eastAsia="仿宋_GB2312" w:hAnsi="Cambria" w:cs="Times New Roman"/>
          <w:b/>
          <w:kern w:val="0"/>
          <w:sz w:val="36"/>
          <w:szCs w:val="36"/>
          <w:lang w:val="zh-CN"/>
        </w:rPr>
      </w:pPr>
      <w:r>
        <w:rPr>
          <w:rFonts w:ascii="仿宋_GB2312" w:eastAsia="仿宋_GB2312" w:hAnsi="Cambria" w:cs="Times New Roman" w:hint="eastAsia"/>
          <w:b/>
          <w:kern w:val="0"/>
          <w:sz w:val="36"/>
          <w:szCs w:val="36"/>
          <w:lang w:val="zh-CN"/>
        </w:rPr>
        <w:t>本期要目</w:t>
      </w:r>
      <w:bookmarkEnd w:id="0"/>
      <w:bookmarkEnd w:id="1"/>
      <w:bookmarkEnd w:id="2"/>
      <w:bookmarkEnd w:id="3"/>
    </w:p>
    <w:p w14:paraId="097F720E" w14:textId="77777777" w:rsidR="00C24F3A" w:rsidRDefault="00C24F3A">
      <w:pPr>
        <w:jc w:val="left"/>
        <w:rPr>
          <w:rFonts w:ascii="仿宋" w:eastAsia="仿宋" w:hAnsi="仿宋" w:cs="仿宋"/>
          <w:bCs/>
          <w:snapToGrid w:val="0"/>
          <w:spacing w:val="-8"/>
          <w:sz w:val="32"/>
          <w:szCs w:val="32"/>
        </w:rPr>
      </w:pPr>
    </w:p>
    <w:p w14:paraId="79474552" w14:textId="77777777" w:rsidR="00C24F3A" w:rsidRDefault="00216599">
      <w:pPr>
        <w:jc w:val="lef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w:t>
      </w:r>
      <w:r>
        <w:rPr>
          <w:rFonts w:ascii="Times New Roman" w:eastAsia="仿宋" w:hAnsi="Times New Roman" w:cs="Times New Roman"/>
          <w:bCs/>
          <w:snapToGrid w:val="0"/>
          <w:spacing w:val="-8"/>
          <w:sz w:val="32"/>
          <w:szCs w:val="32"/>
        </w:rPr>
        <w:t>习近平在四川考察时强调</w:t>
      </w:r>
      <w:r>
        <w:rPr>
          <w:rFonts w:ascii="Times New Roman" w:eastAsia="仿宋" w:hAnsi="Times New Roman" w:cs="Times New Roman"/>
          <w:bCs/>
          <w:snapToGrid w:val="0"/>
          <w:spacing w:val="-8"/>
          <w:sz w:val="32"/>
          <w:szCs w:val="32"/>
        </w:rPr>
        <w:t xml:space="preserve"> </w:t>
      </w:r>
      <w:r>
        <w:rPr>
          <w:rFonts w:ascii="Times New Roman" w:eastAsia="仿宋" w:hAnsi="Times New Roman" w:cs="Times New Roman"/>
          <w:bCs/>
          <w:snapToGrid w:val="0"/>
          <w:spacing w:val="-8"/>
          <w:sz w:val="32"/>
          <w:szCs w:val="32"/>
        </w:rPr>
        <w:t>推动新时代治蜀兴川再上新台阶</w:t>
      </w:r>
      <w:r>
        <w:rPr>
          <w:rFonts w:ascii="Times New Roman" w:eastAsia="仿宋" w:hAnsi="Times New Roman" w:cs="Times New Roman"/>
          <w:bCs/>
          <w:snapToGrid w:val="0"/>
          <w:spacing w:val="-8"/>
          <w:sz w:val="32"/>
          <w:szCs w:val="32"/>
        </w:rPr>
        <w:t xml:space="preserve"> </w:t>
      </w:r>
    </w:p>
    <w:p w14:paraId="3E3B4A82" w14:textId="77777777" w:rsidR="00C24F3A" w:rsidRDefault="00216599">
      <w:pPr>
        <w:jc w:val="lef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奋力谱写中国式现代化四川新篇章</w:t>
      </w:r>
      <w:r>
        <w:rPr>
          <w:rFonts w:ascii="Times New Roman" w:eastAsia="仿宋" w:hAnsi="Times New Roman" w:cs="Times New Roman"/>
          <w:bCs/>
          <w:snapToGrid w:val="0"/>
          <w:spacing w:val="-8"/>
          <w:sz w:val="32"/>
          <w:szCs w:val="32"/>
        </w:rPr>
        <w:t xml:space="preserve"> </w:t>
      </w:r>
      <w:r>
        <w:rPr>
          <w:rFonts w:ascii="Times New Roman" w:eastAsia="仿宋" w:hAnsi="Times New Roman" w:cs="Times New Roman"/>
          <w:bCs/>
          <w:snapToGrid w:val="0"/>
          <w:spacing w:val="-8"/>
          <w:sz w:val="32"/>
          <w:szCs w:val="32"/>
        </w:rPr>
        <w:t>返京途中在陕西汉中考察</w:t>
      </w:r>
    </w:p>
    <w:p w14:paraId="03A6307A" w14:textId="77777777" w:rsidR="00C24F3A" w:rsidRDefault="00216599">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ab/>
        <w:t>1</w:t>
      </w:r>
    </w:p>
    <w:p w14:paraId="199E643B" w14:textId="77777777" w:rsidR="00C24F3A" w:rsidRDefault="00216599">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w:t>
      </w:r>
      <w:r>
        <w:rPr>
          <w:rFonts w:ascii="Times New Roman" w:eastAsia="仿宋" w:hAnsi="Times New Roman" w:cs="Times New Roman"/>
          <w:bCs/>
          <w:snapToGrid w:val="0"/>
          <w:spacing w:val="-8"/>
          <w:sz w:val="32"/>
          <w:szCs w:val="32"/>
        </w:rPr>
        <w:t>习近平：在文化传承发展座谈会上的讲话</w:t>
      </w:r>
    </w:p>
    <w:p w14:paraId="6C77EFD7" w14:textId="77777777" w:rsidR="00C24F3A" w:rsidRDefault="00216599">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ab/>
      </w:r>
      <w:r>
        <w:rPr>
          <w:rFonts w:ascii="Times New Roman" w:eastAsia="仿宋" w:hAnsi="Times New Roman" w:cs="Times New Roman"/>
          <w:bCs/>
          <w:snapToGrid w:val="0"/>
          <w:spacing w:val="-8"/>
          <w:sz w:val="32"/>
          <w:szCs w:val="32"/>
        </w:rPr>
        <w:t>7</w:t>
      </w:r>
    </w:p>
    <w:p w14:paraId="50390517" w14:textId="77777777" w:rsidR="00C24F3A" w:rsidRDefault="00216599">
      <w:pPr>
        <w:tabs>
          <w:tab w:val="right" w:leader="dot" w:pos="8296"/>
        </w:tabs>
        <w:spacing w:line="560" w:lineRule="exact"/>
        <w:rPr>
          <w:rFonts w:ascii="Times New Roman" w:eastAsia="仿宋" w:hAnsi="Times New Roman" w:cs="Times New Roman"/>
          <w:bCs/>
          <w:snapToGrid w:val="0"/>
          <w:spacing w:val="-8"/>
          <w:sz w:val="32"/>
          <w:szCs w:val="32"/>
        </w:rPr>
      </w:pPr>
      <w:r>
        <w:rPr>
          <w:rFonts w:ascii="Times New Roman" w:eastAsia="仿宋" w:hAnsi="Times New Roman" w:cs="Times New Roman"/>
          <w:bCs/>
          <w:snapToGrid w:val="0"/>
          <w:spacing w:val="-8"/>
          <w:sz w:val="32"/>
          <w:szCs w:val="32"/>
        </w:rPr>
        <w:t>◆</w:t>
      </w:r>
      <w:r>
        <w:rPr>
          <w:rFonts w:ascii="Times New Roman" w:eastAsia="仿宋" w:hAnsi="Times New Roman" w:cs="Times New Roman"/>
          <w:bCs/>
          <w:snapToGrid w:val="0"/>
          <w:spacing w:val="-8"/>
          <w:sz w:val="32"/>
          <w:szCs w:val="32"/>
        </w:rPr>
        <w:t>把总书记的殷殷嘱托转化为做好工作的强大动力</w:t>
      </w:r>
      <w:r>
        <w:rPr>
          <w:rFonts w:ascii="Times New Roman" w:eastAsia="仿宋" w:hAnsi="Times New Roman" w:cs="Times New Roman"/>
          <w:bCs/>
          <w:snapToGrid w:val="0"/>
          <w:spacing w:val="-8"/>
          <w:sz w:val="32"/>
          <w:szCs w:val="32"/>
        </w:rPr>
        <w:t xml:space="preserve"> </w:t>
      </w:r>
      <w:r>
        <w:rPr>
          <w:rFonts w:ascii="Times New Roman" w:eastAsia="仿宋" w:hAnsi="Times New Roman" w:cs="Times New Roman"/>
          <w:bCs/>
          <w:snapToGrid w:val="0"/>
          <w:spacing w:val="-8"/>
          <w:sz w:val="32"/>
          <w:szCs w:val="32"/>
        </w:rPr>
        <w:t>坚定信心真抓实干确保圆满完成全年目标任务</w:t>
      </w:r>
    </w:p>
    <w:p w14:paraId="3685121B" w14:textId="77777777" w:rsidR="00C24F3A" w:rsidRDefault="00216599">
      <w:pPr>
        <w:tabs>
          <w:tab w:val="right" w:leader="dot" w:pos="8296"/>
        </w:tabs>
        <w:spacing w:line="560" w:lineRule="exact"/>
        <w:rPr>
          <w:rFonts w:ascii="Times New Roman" w:hAnsi="Times New Roman" w:cs="Times New Roman"/>
          <w:sz w:val="32"/>
          <w:szCs w:val="32"/>
        </w:rPr>
      </w:pPr>
      <w:r>
        <w:rPr>
          <w:rFonts w:ascii="Times New Roman" w:eastAsia="仿宋" w:hAnsi="Times New Roman" w:cs="Times New Roman"/>
          <w:bCs/>
          <w:snapToGrid w:val="0"/>
          <w:spacing w:val="-8"/>
          <w:sz w:val="32"/>
          <w:szCs w:val="32"/>
        </w:rPr>
        <w:tab/>
      </w:r>
      <w:r>
        <w:rPr>
          <w:rFonts w:ascii="Times New Roman" w:eastAsia="仿宋" w:hAnsi="Times New Roman" w:cs="Times New Roman"/>
          <w:bCs/>
          <w:snapToGrid w:val="0"/>
          <w:spacing w:val="-8"/>
          <w:sz w:val="32"/>
          <w:szCs w:val="32"/>
        </w:rPr>
        <w:t>16</w:t>
      </w:r>
    </w:p>
    <w:p w14:paraId="2A146BFA" w14:textId="77777777" w:rsidR="00C24F3A" w:rsidRDefault="00C24F3A">
      <w:pPr>
        <w:tabs>
          <w:tab w:val="right" w:leader="dot" w:pos="8296"/>
        </w:tabs>
        <w:spacing w:line="560" w:lineRule="exact"/>
        <w:rPr>
          <w:rFonts w:ascii="仿宋" w:eastAsia="仿宋" w:hAnsi="仿宋" w:cs="仿宋"/>
          <w:b/>
          <w:bCs/>
          <w:sz w:val="30"/>
          <w:szCs w:val="30"/>
        </w:rPr>
      </w:pPr>
    </w:p>
    <w:p w14:paraId="6C7F2B50" w14:textId="77777777" w:rsidR="00C24F3A" w:rsidRDefault="00C24F3A">
      <w:pPr>
        <w:sectPr w:rsidR="00C24F3A">
          <w:footerReference w:type="default" r:id="rId7"/>
          <w:pgSz w:w="11906" w:h="16838"/>
          <w:pgMar w:top="1440" w:right="1800" w:bottom="1440" w:left="1800" w:header="851" w:footer="992" w:gutter="0"/>
          <w:pgNumType w:start="1"/>
          <w:cols w:space="425"/>
          <w:docGrid w:type="lines" w:linePitch="312"/>
        </w:sectPr>
      </w:pPr>
    </w:p>
    <w:p w14:paraId="65AD7F91" w14:textId="77777777" w:rsidR="00C24F3A" w:rsidRDefault="00216599">
      <w:pPr>
        <w:pStyle w:val="1"/>
        <w:keepNext w:val="0"/>
        <w:keepLines w:val="0"/>
        <w:widowControl/>
        <w:spacing w:before="0" w:after="0" w:line="500" w:lineRule="atLeast"/>
        <w:jc w:val="center"/>
        <w:rPr>
          <w:rFonts w:ascii="方正小标宋简体" w:eastAsia="方正小标宋简体" w:hAnsi="方正小标宋简体" w:cs="方正小标宋简体"/>
          <w:b w:val="0"/>
          <w:bCs w:val="0"/>
          <w:w w:val="90"/>
          <w:kern w:val="2"/>
          <w:sz w:val="36"/>
          <w:szCs w:val="36"/>
        </w:rPr>
      </w:pPr>
      <w:r>
        <w:rPr>
          <w:rFonts w:ascii="方正小标宋简体" w:eastAsia="方正小标宋简体" w:hAnsi="方正小标宋简体" w:cs="方正小标宋简体" w:hint="eastAsia"/>
          <w:b w:val="0"/>
          <w:bCs w:val="0"/>
          <w:w w:val="90"/>
          <w:kern w:val="2"/>
          <w:sz w:val="36"/>
          <w:szCs w:val="36"/>
        </w:rPr>
        <w:lastRenderedPageBreak/>
        <w:t>习近平在四川考察时强调</w:t>
      </w:r>
      <w:r>
        <w:rPr>
          <w:rFonts w:ascii="方正小标宋简体" w:eastAsia="方正小标宋简体" w:hAnsi="方正小标宋简体" w:cs="方正小标宋简体" w:hint="eastAsia"/>
          <w:b w:val="0"/>
          <w:bCs w:val="0"/>
          <w:w w:val="90"/>
          <w:kern w:val="2"/>
          <w:sz w:val="36"/>
          <w:szCs w:val="36"/>
        </w:rPr>
        <w:t xml:space="preserve"> </w:t>
      </w:r>
      <w:r>
        <w:rPr>
          <w:rFonts w:ascii="方正小标宋简体" w:eastAsia="方正小标宋简体" w:hAnsi="方正小标宋简体" w:cs="方正小标宋简体" w:hint="eastAsia"/>
          <w:b w:val="0"/>
          <w:bCs w:val="0"/>
          <w:w w:val="90"/>
          <w:kern w:val="2"/>
          <w:sz w:val="36"/>
          <w:szCs w:val="36"/>
        </w:rPr>
        <w:t>推动新时代治蜀兴川再上新台阶</w:t>
      </w:r>
      <w:r>
        <w:rPr>
          <w:rFonts w:ascii="方正小标宋简体" w:eastAsia="方正小标宋简体" w:hAnsi="方正小标宋简体" w:cs="方正小标宋简体" w:hint="eastAsia"/>
          <w:b w:val="0"/>
          <w:bCs w:val="0"/>
          <w:w w:val="90"/>
          <w:kern w:val="2"/>
          <w:sz w:val="36"/>
          <w:szCs w:val="36"/>
        </w:rPr>
        <w:t xml:space="preserve"> </w:t>
      </w:r>
    </w:p>
    <w:p w14:paraId="4C03BFE8" w14:textId="77777777" w:rsidR="00C24F3A" w:rsidRDefault="00216599">
      <w:pPr>
        <w:pStyle w:val="1"/>
        <w:keepNext w:val="0"/>
        <w:keepLines w:val="0"/>
        <w:widowControl/>
        <w:spacing w:before="0" w:after="0" w:line="500" w:lineRule="atLeast"/>
        <w:jc w:val="center"/>
        <w:rPr>
          <w:rFonts w:ascii="仿宋" w:eastAsia="仿宋" w:hAnsi="仿宋" w:cs="仿宋"/>
          <w:w w:val="86"/>
          <w:kern w:val="2"/>
          <w:sz w:val="32"/>
          <w:szCs w:val="32"/>
        </w:rPr>
      </w:pPr>
      <w:r>
        <w:rPr>
          <w:rFonts w:ascii="方正小标宋简体" w:eastAsia="方正小标宋简体" w:hAnsi="方正小标宋简体" w:cs="方正小标宋简体" w:hint="eastAsia"/>
          <w:b w:val="0"/>
          <w:bCs w:val="0"/>
          <w:w w:val="86"/>
          <w:kern w:val="2"/>
          <w:sz w:val="36"/>
          <w:szCs w:val="36"/>
        </w:rPr>
        <w:t>奋力谱写中国式现代化四川新篇章</w:t>
      </w:r>
      <w:r>
        <w:rPr>
          <w:rFonts w:ascii="方正小标宋简体" w:eastAsia="方正小标宋简体" w:hAnsi="方正小标宋简体" w:cs="方正小标宋简体" w:hint="eastAsia"/>
          <w:b w:val="0"/>
          <w:bCs w:val="0"/>
          <w:w w:val="86"/>
          <w:kern w:val="2"/>
          <w:sz w:val="36"/>
          <w:szCs w:val="36"/>
        </w:rPr>
        <w:t xml:space="preserve"> </w:t>
      </w:r>
      <w:r>
        <w:rPr>
          <w:rFonts w:ascii="方正小标宋简体" w:eastAsia="方正小标宋简体" w:hAnsi="方正小标宋简体" w:cs="方正小标宋简体" w:hint="eastAsia"/>
          <w:b w:val="0"/>
          <w:bCs w:val="0"/>
          <w:w w:val="86"/>
          <w:kern w:val="2"/>
          <w:sz w:val="36"/>
          <w:szCs w:val="36"/>
        </w:rPr>
        <w:t>返京途中在陕西汉中考察</w:t>
      </w:r>
    </w:p>
    <w:p w14:paraId="46E60624" w14:textId="77777777" w:rsidR="00C24F3A" w:rsidRDefault="00216599">
      <w:pPr>
        <w:spacing w:line="600" w:lineRule="exact"/>
        <w:jc w:val="center"/>
        <w:rPr>
          <w:rFonts w:ascii="仿宋" w:eastAsia="仿宋" w:hAnsi="仿宋" w:cs="仿宋"/>
          <w:sz w:val="32"/>
          <w:szCs w:val="32"/>
        </w:rPr>
      </w:pPr>
      <w:r>
        <w:rPr>
          <w:rFonts w:ascii="仿宋" w:eastAsia="仿宋" w:hAnsi="仿宋" w:cs="仿宋" w:hint="eastAsia"/>
          <w:sz w:val="32"/>
          <w:szCs w:val="32"/>
        </w:rPr>
        <w:t>来源：新华社</w:t>
      </w:r>
    </w:p>
    <w:p w14:paraId="01866B46" w14:textId="77777777" w:rsidR="00C24F3A" w:rsidRDefault="00216599">
      <w:pPr>
        <w:widowControl/>
        <w:jc w:val="left"/>
      </w:pPr>
      <w:hyperlink r:id="rId8" w:history="1"/>
      <w:hyperlink r:id="rId9" w:history="1"/>
    </w:p>
    <w:p w14:paraId="1CCE07E4" w14:textId="77777777" w:rsidR="00C24F3A" w:rsidRDefault="00216599">
      <w:pPr>
        <w:widowControl/>
        <w:ind w:left="200"/>
        <w:jc w:val="center"/>
      </w:pPr>
      <w:hyperlink r:id="rId10" w:tooltip="分享到微信" w:history="1"/>
      <w:hyperlink r:id="rId11" w:tooltip="分享到QQ空间" w:history="1"/>
    </w:p>
    <w:p w14:paraId="271176CB"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中共中央总书记、国家主席、中央军委主席习近平近日在四川考察时强调，全面学习贯彻党的二十大精神，要牢牢把握新时代新</w:t>
      </w:r>
      <w:proofErr w:type="gramStart"/>
      <w:r w:rsidRPr="006E0150">
        <w:rPr>
          <w:rFonts w:ascii="仿宋" w:eastAsia="仿宋" w:hAnsi="仿宋" w:cs="仿宋" w:hint="eastAsia"/>
          <w:sz w:val="24"/>
        </w:rPr>
        <w:t>征程党</w:t>
      </w:r>
      <w:proofErr w:type="gramEnd"/>
      <w:r w:rsidRPr="006E0150">
        <w:rPr>
          <w:rFonts w:ascii="仿宋" w:eastAsia="仿宋" w:hAnsi="仿宋" w:cs="仿宋" w:hint="eastAsia"/>
          <w:sz w:val="24"/>
        </w:rPr>
        <w:t>的中心任务，牢牢把握中国式现代化的科学内涵和本质要求，牢牢把握高质量发展这个首要任务，把贯彻新发展理念、构建新发展格局、促进共同富裕贯穿经济社会发展</w:t>
      </w:r>
      <w:proofErr w:type="gramStart"/>
      <w:r w:rsidRPr="006E0150">
        <w:rPr>
          <w:rFonts w:ascii="仿宋" w:eastAsia="仿宋" w:hAnsi="仿宋" w:cs="仿宋" w:hint="eastAsia"/>
          <w:sz w:val="24"/>
        </w:rPr>
        <w:t>各方面全过程</w:t>
      </w:r>
      <w:proofErr w:type="gramEnd"/>
      <w:r w:rsidRPr="006E0150">
        <w:rPr>
          <w:rFonts w:ascii="仿宋" w:eastAsia="仿宋" w:hAnsi="仿宋" w:cs="仿宋" w:hint="eastAsia"/>
          <w:sz w:val="24"/>
        </w:rPr>
        <w:t>，深入推进发展方式、发展动力、发展领域、发展质量变革，开创我国高质量发展新局面。四川要进一步从全国大局把握自身的战略地位和战略使命，立足本地实际，明确发展思路和主攻方向，锻长板、补短板，努力在提高科技创新能力、建设现代化产业体系、推进</w:t>
      </w:r>
      <w:r w:rsidRPr="006E0150">
        <w:rPr>
          <w:rFonts w:ascii="仿宋" w:eastAsia="仿宋" w:hAnsi="仿宋" w:cs="仿宋" w:hint="eastAsia"/>
          <w:sz w:val="24"/>
        </w:rPr>
        <w:t>乡村振兴、加强生态环境治理等方面实现新突破，推动新时代治蜀兴川再上新台阶，奋力谱写中国式现代化四川新篇章。</w:t>
      </w:r>
    </w:p>
    <w:p w14:paraId="64071B3B"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7</w:t>
      </w:r>
      <w:r w:rsidRPr="006E0150">
        <w:rPr>
          <w:rFonts w:ascii="仿宋" w:eastAsia="仿宋" w:hAnsi="仿宋" w:cs="仿宋" w:hint="eastAsia"/>
          <w:sz w:val="24"/>
        </w:rPr>
        <w:t>月</w:t>
      </w:r>
      <w:r w:rsidRPr="006E0150">
        <w:rPr>
          <w:rFonts w:ascii="仿宋" w:eastAsia="仿宋" w:hAnsi="仿宋" w:cs="仿宋" w:hint="eastAsia"/>
          <w:sz w:val="24"/>
        </w:rPr>
        <w:t>25</w:t>
      </w:r>
      <w:r w:rsidRPr="006E0150">
        <w:rPr>
          <w:rFonts w:ascii="仿宋" w:eastAsia="仿宋" w:hAnsi="仿宋" w:cs="仿宋" w:hint="eastAsia"/>
          <w:sz w:val="24"/>
        </w:rPr>
        <w:t>日至</w:t>
      </w:r>
      <w:r w:rsidRPr="006E0150">
        <w:rPr>
          <w:rFonts w:ascii="仿宋" w:eastAsia="仿宋" w:hAnsi="仿宋" w:cs="仿宋" w:hint="eastAsia"/>
          <w:sz w:val="24"/>
        </w:rPr>
        <w:t>27</w:t>
      </w:r>
      <w:r w:rsidRPr="006E0150">
        <w:rPr>
          <w:rFonts w:ascii="仿宋" w:eastAsia="仿宋" w:hAnsi="仿宋" w:cs="仿宋" w:hint="eastAsia"/>
          <w:sz w:val="24"/>
        </w:rPr>
        <w:t>日，习近平在四川省委书记王晓晖和省长黄强陪同下，先后来到广元、德阳等地进行调研。</w:t>
      </w:r>
    </w:p>
    <w:p w14:paraId="7FAC8195"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25</w:t>
      </w:r>
      <w:r w:rsidRPr="006E0150">
        <w:rPr>
          <w:rFonts w:ascii="仿宋" w:eastAsia="仿宋" w:hAnsi="仿宋" w:cs="仿宋" w:hint="eastAsia"/>
          <w:sz w:val="24"/>
        </w:rPr>
        <w:t>日下午，习近平首先来到广元市剑阁县考察了翠云廊。这里是古代关中平原通往四川盆地古蜀道的重要路段，有迄今保存最完好的古代人工栽植驿道古柏群。习近平听取古蜀道发展历程、翠云</w:t>
      </w:r>
      <w:proofErr w:type="gramStart"/>
      <w:r w:rsidRPr="006E0150">
        <w:rPr>
          <w:rFonts w:ascii="仿宋" w:eastAsia="仿宋" w:hAnsi="仿宋" w:cs="仿宋" w:hint="eastAsia"/>
          <w:sz w:val="24"/>
        </w:rPr>
        <w:t>廊整体</w:t>
      </w:r>
      <w:proofErr w:type="gramEnd"/>
      <w:r w:rsidRPr="006E0150">
        <w:rPr>
          <w:rFonts w:ascii="仿宋" w:eastAsia="仿宋" w:hAnsi="仿宋" w:cs="仿宋" w:hint="eastAsia"/>
          <w:sz w:val="24"/>
        </w:rPr>
        <w:t>情况介绍，沿古道步行察看千年古柏长势，详细询问历史上</w:t>
      </w:r>
      <w:proofErr w:type="gramStart"/>
      <w:r w:rsidRPr="006E0150">
        <w:rPr>
          <w:rFonts w:ascii="仿宋" w:eastAsia="仿宋" w:hAnsi="仿宋" w:cs="仿宋" w:hint="eastAsia"/>
          <w:sz w:val="24"/>
        </w:rPr>
        <w:t>植柏护柏</w:t>
      </w:r>
      <w:proofErr w:type="gramEnd"/>
      <w:r w:rsidRPr="006E0150">
        <w:rPr>
          <w:rFonts w:ascii="仿宋" w:eastAsia="仿宋" w:hAnsi="仿宋" w:cs="仿宋" w:hint="eastAsia"/>
          <w:sz w:val="24"/>
        </w:rPr>
        <w:t>情况。他指出，这片全世界最大的人工古柏林，之所以能够延续得这么久、保</w:t>
      </w:r>
      <w:r w:rsidRPr="006E0150">
        <w:rPr>
          <w:rFonts w:ascii="仿宋" w:eastAsia="仿宋" w:hAnsi="仿宋" w:cs="仿宋" w:hint="eastAsia"/>
          <w:sz w:val="24"/>
        </w:rPr>
        <w:t>护得这么好，得益于明代开始颁布实行“官民相禁剪伐”、“交树交印”等制度，一直沿袭至今、相习成风，更得益于当地百姓世代共同守护。这启示我们，抓生态文明建设必须搭建好制度框架，抓好制度执行，同时充分调动广大人民群众的积极性主动性创造性，巩固发展新时代生态文明建设成果。临行前，他嘱咐当地负责同志，要把古树名木保护好，把中华优秀传统文化传承好。</w:t>
      </w:r>
    </w:p>
    <w:p w14:paraId="17F41CE1"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位于德阳市广汉市西北鸭子河南岸的三星堆遗址，代表了数千年前的古蜀文明面貌和发展水平，是同时期长江流域文化内涵最丰富、面积最大的都城遗址。</w:t>
      </w:r>
      <w:r w:rsidRPr="006E0150">
        <w:rPr>
          <w:rFonts w:ascii="仿宋" w:eastAsia="仿宋" w:hAnsi="仿宋" w:cs="仿宋" w:hint="eastAsia"/>
          <w:sz w:val="24"/>
        </w:rPr>
        <w:t>26</w:t>
      </w:r>
      <w:r w:rsidRPr="006E0150">
        <w:rPr>
          <w:rFonts w:ascii="仿宋" w:eastAsia="仿宋" w:hAnsi="仿宋" w:cs="仿宋" w:hint="eastAsia"/>
          <w:sz w:val="24"/>
        </w:rPr>
        <w:t>日下午，习近平来到三星堆博物馆新</w:t>
      </w:r>
      <w:r w:rsidRPr="006E0150">
        <w:rPr>
          <w:rFonts w:ascii="仿宋" w:eastAsia="仿宋" w:hAnsi="仿宋" w:cs="仿宋" w:hint="eastAsia"/>
          <w:sz w:val="24"/>
        </w:rPr>
        <w:t>馆，参观“世纪逐梦”、“巍然王都”、“天地人神”等展陈，了解三星堆遗址发掘历程和古蜀文明成果。在三星堆博物馆文物保护与修复馆，习近平走进文保修复工作区，仔细察看文物保护修复工作流程细节和最新技术，同现场工作人员亲切交流。习近平指出，三星堆遗址考古成果在世界上是叫得响的，展现了四千多年前的文明成果，为中华文明多元一体、古蜀文明与中原文明相互影响等提供了更为有力的考古实证。文物保护修复是一项长期任务，要加大国家支持力度，加强人才队伍建设，发扬严谨细致的工匠精神，一件一件来，久久为功，做出更大成绩。习近平代表党中</w:t>
      </w:r>
      <w:r w:rsidRPr="006E0150">
        <w:rPr>
          <w:rFonts w:ascii="仿宋" w:eastAsia="仿宋" w:hAnsi="仿宋" w:cs="仿宋" w:hint="eastAsia"/>
          <w:sz w:val="24"/>
        </w:rPr>
        <w:t>央，对三星堆博物馆新馆的落成使用表示热烈祝贺，向广大考古工作者表示衷心感谢和崇高敬意！</w:t>
      </w:r>
    </w:p>
    <w:p w14:paraId="0B049F03"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27</w:t>
      </w:r>
      <w:r w:rsidRPr="006E0150">
        <w:rPr>
          <w:rFonts w:ascii="仿宋" w:eastAsia="仿宋" w:hAnsi="仿宋" w:cs="仿宋" w:hint="eastAsia"/>
          <w:sz w:val="24"/>
        </w:rPr>
        <w:t>日上午，习近平听取了四川省委和省政府工作汇报，对四川各项工作取得的成绩给予肯定，希望四川在推进科技创新和科技成果转化上同时发力，在建设现代化产业体系上精准发力，在推进乡村振兴上全面发力，在筑牢长江黄河上游生态屏障上持续发力。</w:t>
      </w:r>
    </w:p>
    <w:p w14:paraId="4B54DD34"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lastRenderedPageBreak/>
        <w:t>习近平指出，以科技创新开辟发展新领域新赛道、塑造发展新动能新优势，是大势所趋，也是高质量发展的迫切要求，必须依靠创新特别是科技创新实现动力变革和动能转换。</w:t>
      </w:r>
      <w:r w:rsidRPr="006E0150">
        <w:rPr>
          <w:rFonts w:ascii="仿宋" w:eastAsia="仿宋" w:hAnsi="仿宋" w:cs="仿宋" w:hint="eastAsia"/>
          <w:sz w:val="24"/>
        </w:rPr>
        <w:t>四川要发挥高校和科研机构众多、创新人才集</w:t>
      </w:r>
      <w:r w:rsidRPr="006E0150">
        <w:rPr>
          <w:rFonts w:ascii="仿宋" w:eastAsia="仿宋" w:hAnsi="仿宋" w:cs="仿宋" w:hint="eastAsia"/>
          <w:sz w:val="24"/>
        </w:rPr>
        <w:t>聚的优势和产业体系较为完善、产业基础雄厚的优势，在科技创新和科技成果转化上同时发力。要完善科技创新体系，积极对接国家战略科技力量和资源，优化完善创新资源布局，努力攻克一批关键核心技术，着力打造西部地区创新高地。</w:t>
      </w:r>
    </w:p>
    <w:p w14:paraId="11B6E6B1"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习近平强调，四川是我国发展的战略腹地，在国家发展大局特别是实施西部大开发战略中具有独特而重要的地位。</w:t>
      </w:r>
      <w:r w:rsidRPr="006E0150">
        <w:rPr>
          <w:rFonts w:ascii="仿宋" w:eastAsia="仿宋" w:hAnsi="仿宋" w:cs="仿宋" w:hint="eastAsia"/>
          <w:sz w:val="24"/>
        </w:rPr>
        <w:t>要依托制造业的独特优势，积极服务国家产业</w:t>
      </w:r>
      <w:proofErr w:type="gramStart"/>
      <w:r w:rsidRPr="006E0150">
        <w:rPr>
          <w:rFonts w:ascii="仿宋" w:eastAsia="仿宋" w:hAnsi="仿宋" w:cs="仿宋" w:hint="eastAsia"/>
          <w:sz w:val="24"/>
        </w:rPr>
        <w:t>链供应</w:t>
      </w:r>
      <w:proofErr w:type="gramEnd"/>
      <w:r w:rsidRPr="006E0150">
        <w:rPr>
          <w:rFonts w:ascii="仿宋" w:eastAsia="仿宋" w:hAnsi="仿宋" w:cs="仿宋" w:hint="eastAsia"/>
          <w:sz w:val="24"/>
        </w:rPr>
        <w:t>链安全，高质量对接东部沿海地区产业新布局。要把发展特色优势产业和战略性新兴产业作为主攻方向，加快改造提升传统产业，前瞻部署未来产业，促进数字经济与实体经济深度融合，构建富有四川特色和优势的现代化产业体系。要科学规划建设新型能源体系，促进水风光氢天然气等多能互补发展。要强化粮食和战略性矿产资源等生产供应，打造保障国家重要初级产品供给战略基地。要坚持“川渝一盘棋”，加强成渝区域协同发展，构筑向西开放战略高地和参与国际竞争新基地，尽快成为带动西部高质量发展的重要增长</w:t>
      </w:r>
      <w:proofErr w:type="gramStart"/>
      <w:r w:rsidRPr="006E0150">
        <w:rPr>
          <w:rFonts w:ascii="仿宋" w:eastAsia="仿宋" w:hAnsi="仿宋" w:cs="仿宋" w:hint="eastAsia"/>
          <w:sz w:val="24"/>
        </w:rPr>
        <w:t>极</w:t>
      </w:r>
      <w:proofErr w:type="gramEnd"/>
      <w:r w:rsidRPr="006E0150">
        <w:rPr>
          <w:rFonts w:ascii="仿宋" w:eastAsia="仿宋" w:hAnsi="仿宋" w:cs="仿宋" w:hint="eastAsia"/>
          <w:sz w:val="24"/>
        </w:rPr>
        <w:t>和新的动力源。</w:t>
      </w:r>
    </w:p>
    <w:p w14:paraId="30BCBCC3"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习近平指出，要巩固脱贫攻坚成果，把乡村振兴摆在治蜀兴川的突出位置，更好扛起粮食、生猪、油料等重要农产品稳产保供责任。</w:t>
      </w:r>
      <w:r w:rsidRPr="006E0150">
        <w:rPr>
          <w:rFonts w:ascii="仿宋" w:eastAsia="仿宋" w:hAnsi="仿宋" w:cs="仿宋" w:hint="eastAsia"/>
          <w:sz w:val="24"/>
        </w:rPr>
        <w:t>要抓住种子和耕地两个要害，加强良种和良田的配套，打造新时代更高水平的“天府粮仓”。要在产业发展、乡村建设、乡村治理等方面，聚焦群众反映强烈、能抓得住、抓几年就能见到成效的几件事，集中资源，加快突破，形成标志性成果。要学习运用浙江“千万工程”经验，聚焦小切口，锲而不舍、久久为功。农村宅基地改革要守住底线。要把住土地流转关，不能借流转之机搞“非农化”。要加强社会保障体系城乡统筹，推</w:t>
      </w:r>
      <w:r w:rsidRPr="006E0150">
        <w:rPr>
          <w:rFonts w:ascii="仿宋" w:eastAsia="仿宋" w:hAnsi="仿宋" w:cs="仿宋" w:hint="eastAsia"/>
          <w:sz w:val="24"/>
        </w:rPr>
        <w:t>动基本公共服务城乡均等化。</w:t>
      </w:r>
    </w:p>
    <w:p w14:paraId="53A261FA"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习近平强调，四川是长江上游重要的水源涵养地、黄河上游重要的水源补给区，也是全球生物多样性保护重点地区，要把生态文明建设这篇大文章做好。</w:t>
      </w:r>
      <w:r w:rsidRPr="006E0150">
        <w:rPr>
          <w:rFonts w:ascii="仿宋" w:eastAsia="仿宋" w:hAnsi="仿宋" w:cs="仿宋" w:hint="eastAsia"/>
          <w:sz w:val="24"/>
        </w:rPr>
        <w:t>要坚持山水林田湖草沙一体化保护和系统治理，强化国土空间管控和负面清单管理，严格落实自然保护地、生态保护红线监管制度。要加快建立以国家公园为主体的自然保护地体系。要推行草原森林河流湖泊湿地休养生息。要加快调整优化产业结构、能源结构、交通运输结构、用地结构，推进资源集约节约利用，积极倡导绿色低碳生产生活方式。要以更高标准打好蓝天、碧水、净土保卫战，积极</w:t>
      </w:r>
      <w:r w:rsidRPr="006E0150">
        <w:rPr>
          <w:rFonts w:ascii="仿宋" w:eastAsia="仿宋" w:hAnsi="仿宋" w:cs="仿宋" w:hint="eastAsia"/>
          <w:sz w:val="24"/>
        </w:rPr>
        <w:t>探索生态产品价值实现机制，完善生态保护补偿机制，提升生态环境治理现代化水平。</w:t>
      </w:r>
    </w:p>
    <w:p w14:paraId="17958532"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习近平指出，四川是自然灾害频发之地，要健全应急管理体系，加强应急力量建设，形成长效机制，系统提升防灾减灾救灾能力。</w:t>
      </w:r>
      <w:r w:rsidRPr="006E0150">
        <w:rPr>
          <w:rFonts w:ascii="仿宋" w:eastAsia="仿宋" w:hAnsi="仿宋" w:cs="仿宋" w:hint="eastAsia"/>
          <w:sz w:val="24"/>
        </w:rPr>
        <w:t>7</w:t>
      </w:r>
      <w:r w:rsidRPr="006E0150">
        <w:rPr>
          <w:rFonts w:ascii="仿宋" w:eastAsia="仿宋" w:hAnsi="仿宋" w:cs="仿宋" w:hint="eastAsia"/>
          <w:sz w:val="24"/>
        </w:rPr>
        <w:t>、</w:t>
      </w:r>
      <w:r w:rsidRPr="006E0150">
        <w:rPr>
          <w:rFonts w:ascii="仿宋" w:eastAsia="仿宋" w:hAnsi="仿宋" w:cs="仿宋" w:hint="eastAsia"/>
          <w:sz w:val="24"/>
        </w:rPr>
        <w:t>8</w:t>
      </w:r>
      <w:r w:rsidRPr="006E0150">
        <w:rPr>
          <w:rFonts w:ascii="仿宋" w:eastAsia="仿宋" w:hAnsi="仿宋" w:cs="仿宋" w:hint="eastAsia"/>
          <w:sz w:val="24"/>
        </w:rPr>
        <w:t>月份长江流域进入主汛期，要全面落实防汛救灾主体责任，做好防汛抗洪救灾各项应对准备工作。要科学救灾，防止发生次生灾害，最大限度减少人员伤亡和财产损失，尽快恢复正常生产生活秩序。要</w:t>
      </w:r>
      <w:proofErr w:type="gramStart"/>
      <w:r w:rsidRPr="006E0150">
        <w:rPr>
          <w:rFonts w:ascii="仿宋" w:eastAsia="仿宋" w:hAnsi="仿宋" w:cs="仿宋" w:hint="eastAsia"/>
          <w:sz w:val="24"/>
        </w:rPr>
        <w:t>落实落细安全生产</w:t>
      </w:r>
      <w:proofErr w:type="gramEnd"/>
      <w:r w:rsidRPr="006E0150">
        <w:rPr>
          <w:rFonts w:ascii="仿宋" w:eastAsia="仿宋" w:hAnsi="仿宋" w:cs="仿宋" w:hint="eastAsia"/>
          <w:sz w:val="24"/>
        </w:rPr>
        <w:t>责任制，全面排查安全生产隐患，坚决防范和遏制重特大安全生产事故发生，切实保障人民生命财产安全。</w:t>
      </w:r>
    </w:p>
    <w:p w14:paraId="5E238CAE"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习近平强调，第一批主题教育</w:t>
      </w:r>
      <w:r w:rsidRPr="006E0150">
        <w:rPr>
          <w:rFonts w:ascii="仿宋" w:eastAsia="仿宋" w:hAnsi="仿宋" w:cs="仿宋" w:hint="eastAsia"/>
          <w:b/>
          <w:bCs/>
          <w:sz w:val="24"/>
        </w:rPr>
        <w:t>只剩下一个多月时间，各级党组织要落实党中央部署，善始善终、慎终如始，务求实效。</w:t>
      </w:r>
      <w:r w:rsidRPr="006E0150">
        <w:rPr>
          <w:rFonts w:ascii="仿宋" w:eastAsia="仿宋" w:hAnsi="仿宋" w:cs="仿宋" w:hint="eastAsia"/>
          <w:sz w:val="24"/>
        </w:rPr>
        <w:t>要对主题教育的实效进行科学、客观评估。检验理论学习成效，要看党的创新理论是否入心见行、党员干部是否做到善思善用；检验调查研究成效，要看是否摸清社情民意、是否解决实际问题；检验推动发展成效，要看高质量发展是否有新突破、人民生活品质是否有新提升；检验检视整改成效，要看问题症结是否找准、</w:t>
      </w:r>
      <w:proofErr w:type="gramStart"/>
      <w:r w:rsidRPr="006E0150">
        <w:rPr>
          <w:rFonts w:ascii="仿宋" w:eastAsia="仿宋" w:hAnsi="仿宋" w:cs="仿宋" w:hint="eastAsia"/>
          <w:sz w:val="24"/>
        </w:rPr>
        <w:t>整改整治</w:t>
      </w:r>
      <w:proofErr w:type="gramEnd"/>
      <w:r w:rsidRPr="006E0150">
        <w:rPr>
          <w:rFonts w:ascii="仿宋" w:eastAsia="仿宋" w:hAnsi="仿宋" w:cs="仿宋" w:hint="eastAsia"/>
          <w:sz w:val="24"/>
        </w:rPr>
        <w:t>是否到位；检验干部队伍</w:t>
      </w:r>
      <w:r w:rsidRPr="006E0150">
        <w:rPr>
          <w:rFonts w:ascii="仿宋" w:eastAsia="仿宋" w:hAnsi="仿宋" w:cs="仿宋" w:hint="eastAsia"/>
          <w:sz w:val="24"/>
        </w:rPr>
        <w:lastRenderedPageBreak/>
        <w:t>教育整顿成效，要看思想不纯和组织不纯现象是否纠正、政治隐患是否消除。评估成效要用事实说话，</w:t>
      </w:r>
      <w:proofErr w:type="gramStart"/>
      <w:r w:rsidRPr="006E0150">
        <w:rPr>
          <w:rFonts w:ascii="仿宋" w:eastAsia="仿宋" w:hAnsi="仿宋" w:cs="仿宋" w:hint="eastAsia"/>
          <w:sz w:val="24"/>
        </w:rPr>
        <w:t>开门抓评估</w:t>
      </w:r>
      <w:proofErr w:type="gramEnd"/>
      <w:r w:rsidRPr="006E0150">
        <w:rPr>
          <w:rFonts w:ascii="仿宋" w:eastAsia="仿宋" w:hAnsi="仿宋" w:cs="仿宋" w:hint="eastAsia"/>
          <w:sz w:val="24"/>
        </w:rPr>
        <w:t>，让群众评价，确保评估</w:t>
      </w:r>
      <w:r w:rsidRPr="006E0150">
        <w:rPr>
          <w:rFonts w:ascii="仿宋" w:eastAsia="仿宋" w:hAnsi="仿宋" w:cs="仿宋" w:hint="eastAsia"/>
          <w:sz w:val="24"/>
        </w:rPr>
        <w:t>客观真实。评估主题教育成效，很重要的一个方面是看形式主义、官僚主义是否得到有效解决，要对形式主义、官僚主义的东西来一次检视，分析根源，对症下药，切实改出实效。要开好领导班子专题民主生活会和基层党组织组织生活会，结合</w:t>
      </w:r>
      <w:proofErr w:type="gramStart"/>
      <w:r w:rsidRPr="006E0150">
        <w:rPr>
          <w:rFonts w:ascii="仿宋" w:eastAsia="仿宋" w:hAnsi="仿宋" w:cs="仿宋" w:hint="eastAsia"/>
          <w:sz w:val="24"/>
        </w:rPr>
        <w:t>学查改开展</w:t>
      </w:r>
      <w:proofErr w:type="gramEnd"/>
      <w:r w:rsidRPr="006E0150">
        <w:rPr>
          <w:rFonts w:ascii="仿宋" w:eastAsia="仿宋" w:hAnsi="仿宋" w:cs="仿宋" w:hint="eastAsia"/>
          <w:sz w:val="24"/>
        </w:rPr>
        <w:t>批评和自我批评。</w:t>
      </w:r>
    </w:p>
    <w:p w14:paraId="14D8CDEC"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习近平十分关心汉江流域历史文化传承和生态保护。</w:t>
      </w:r>
      <w:r w:rsidRPr="006E0150">
        <w:rPr>
          <w:rFonts w:ascii="仿宋" w:eastAsia="仿宋" w:hAnsi="仿宋" w:cs="仿宋" w:hint="eastAsia"/>
          <w:sz w:val="24"/>
        </w:rPr>
        <w:t>7</w:t>
      </w:r>
      <w:r w:rsidRPr="006E0150">
        <w:rPr>
          <w:rFonts w:ascii="仿宋" w:eastAsia="仿宋" w:hAnsi="仿宋" w:cs="仿宋" w:hint="eastAsia"/>
          <w:sz w:val="24"/>
        </w:rPr>
        <w:t>月</w:t>
      </w:r>
      <w:r w:rsidRPr="006E0150">
        <w:rPr>
          <w:rFonts w:ascii="仿宋" w:eastAsia="仿宋" w:hAnsi="仿宋" w:cs="仿宋" w:hint="eastAsia"/>
          <w:sz w:val="24"/>
        </w:rPr>
        <w:t>29</w:t>
      </w:r>
      <w:r w:rsidRPr="006E0150">
        <w:rPr>
          <w:rFonts w:ascii="仿宋" w:eastAsia="仿宋" w:hAnsi="仿宋" w:cs="仿宋" w:hint="eastAsia"/>
          <w:sz w:val="24"/>
        </w:rPr>
        <w:t>日，在返京途中，习近平走下列车，在陕西省委书记赵一德、省长赵刚陪同下，来到汉中市考察。习近平参观汉中市博物馆有关历史文物展陈，了解汉中历史文化、文物保护情况。他指出，文物承载灿烂文明，传承历史文化，维系民族精神。要发</w:t>
      </w:r>
      <w:r w:rsidRPr="006E0150">
        <w:rPr>
          <w:rFonts w:ascii="仿宋" w:eastAsia="仿宋" w:hAnsi="仿宋" w:cs="仿宋" w:hint="eastAsia"/>
          <w:sz w:val="24"/>
        </w:rPr>
        <w:t>挥好博物馆保护、传承、研究、展示人类文明的重要作用，守护好中华文脉，并让文物活起来，扩大中华文化的影响力。汉中藤编等非物质文化遗产久负盛名，要发展壮大特色产业，更好带动群众增收致富。离开博物馆时，附近的乡亲们围拢过来热情欢呼“总书记好”。习近平亲切地对大家说，我在</w:t>
      </w:r>
      <w:r w:rsidRPr="006E0150">
        <w:rPr>
          <w:rFonts w:ascii="仿宋" w:eastAsia="仿宋" w:hAnsi="仿宋" w:cs="仿宋" w:hint="eastAsia"/>
          <w:sz w:val="24"/>
        </w:rPr>
        <w:t>2008</w:t>
      </w:r>
      <w:r w:rsidRPr="006E0150">
        <w:rPr>
          <w:rFonts w:ascii="仿宋" w:eastAsia="仿宋" w:hAnsi="仿宋" w:cs="仿宋" w:hint="eastAsia"/>
          <w:sz w:val="24"/>
        </w:rPr>
        <w:t>年</w:t>
      </w:r>
      <w:proofErr w:type="gramStart"/>
      <w:r w:rsidRPr="006E0150">
        <w:rPr>
          <w:rFonts w:ascii="仿宋" w:eastAsia="仿宋" w:hAnsi="仿宋" w:cs="仿宋" w:hint="eastAsia"/>
          <w:sz w:val="24"/>
        </w:rPr>
        <w:t>汶</w:t>
      </w:r>
      <w:proofErr w:type="gramEnd"/>
      <w:r w:rsidRPr="006E0150">
        <w:rPr>
          <w:rFonts w:ascii="仿宋" w:eastAsia="仿宋" w:hAnsi="仿宋" w:cs="仿宋" w:hint="eastAsia"/>
          <w:sz w:val="24"/>
        </w:rPr>
        <w:t>川大地震抗震救灾时来过汉中，这些年一直牵挂着这里。这次来，看到这里发展变化很大，城市井然有序，很欣慰。他祝愿大家工作好、生活好、家庭幸福。</w:t>
      </w:r>
    </w:p>
    <w:p w14:paraId="5C60A0FD"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途中，习近平考察了地处汉江汉中城区段的天汉湿地公园，称赞这里是市民“幸福园”。习近平强调，汉江及</w:t>
      </w:r>
      <w:r w:rsidRPr="006E0150">
        <w:rPr>
          <w:rFonts w:ascii="仿宋" w:eastAsia="仿宋" w:hAnsi="仿宋" w:cs="仿宋" w:hint="eastAsia"/>
          <w:sz w:val="24"/>
        </w:rPr>
        <w:t>其支流是南水北调中线工程的主要水源汇集区和供给地，保护好这一区域的湿地资源责任重大、意义深远。生态公园建设要顺应自然，加强湿地生态系统的整体性保护和系统性修复，促进生态保护同生产生活相互融合，努力建设环境优美、绿色低碳、</w:t>
      </w:r>
      <w:proofErr w:type="gramStart"/>
      <w:r w:rsidRPr="006E0150">
        <w:rPr>
          <w:rFonts w:ascii="仿宋" w:eastAsia="仿宋" w:hAnsi="仿宋" w:cs="仿宋" w:hint="eastAsia"/>
          <w:sz w:val="24"/>
        </w:rPr>
        <w:t>宜居宜游</w:t>
      </w:r>
      <w:proofErr w:type="gramEnd"/>
      <w:r w:rsidRPr="006E0150">
        <w:rPr>
          <w:rFonts w:ascii="仿宋" w:eastAsia="仿宋" w:hAnsi="仿宋" w:cs="仿宋" w:hint="eastAsia"/>
          <w:sz w:val="24"/>
        </w:rPr>
        <w:t>的生态城市。</w:t>
      </w:r>
    </w:p>
    <w:p w14:paraId="020CE3FA"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中共中央政治局常委、中央办公厅主任蔡奇陪同考察。</w:t>
      </w:r>
    </w:p>
    <w:p w14:paraId="4392AE09"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李干杰、何立峰及中央和国家机关有关部门负责同志陪同考察，主题教育中央第十二指导组负责同志参加汇报会</w:t>
      </w:r>
    </w:p>
    <w:p w14:paraId="6D2B5C4C" w14:textId="77777777" w:rsidR="00C24F3A" w:rsidRDefault="00C24F3A">
      <w:pPr>
        <w:pStyle w:val="1"/>
        <w:rPr>
          <w:rFonts w:ascii="仿宋" w:eastAsia="仿宋" w:hAnsi="仿宋" w:cs="仿宋"/>
          <w:sz w:val="32"/>
          <w:szCs w:val="32"/>
        </w:rPr>
      </w:pPr>
    </w:p>
    <w:p w14:paraId="3380B5F6" w14:textId="77777777" w:rsidR="00C24F3A" w:rsidRDefault="00C24F3A">
      <w:pPr>
        <w:rPr>
          <w:rFonts w:ascii="仿宋" w:eastAsia="仿宋" w:hAnsi="仿宋" w:cs="仿宋"/>
          <w:sz w:val="32"/>
          <w:szCs w:val="32"/>
        </w:rPr>
      </w:pPr>
    </w:p>
    <w:p w14:paraId="6BD17D00" w14:textId="77777777" w:rsidR="00C24F3A" w:rsidRDefault="00C24F3A">
      <w:pPr>
        <w:rPr>
          <w:rFonts w:ascii="仿宋" w:eastAsia="仿宋" w:hAnsi="仿宋" w:cs="仿宋"/>
          <w:sz w:val="32"/>
          <w:szCs w:val="32"/>
        </w:rPr>
      </w:pPr>
    </w:p>
    <w:p w14:paraId="5EB552A6" w14:textId="77777777" w:rsidR="00C24F3A" w:rsidRDefault="00216599">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习近平：在文化传承发展座谈会上的讲话</w:t>
      </w:r>
    </w:p>
    <w:p w14:paraId="6D3088A3" w14:textId="77777777" w:rsidR="00C24F3A" w:rsidRDefault="00C24F3A">
      <w:pPr>
        <w:widowControl/>
        <w:spacing w:line="560" w:lineRule="exact"/>
        <w:jc w:val="center"/>
        <w:rPr>
          <w:rFonts w:ascii="宋体" w:hAnsi="宋体"/>
          <w:kern w:val="0"/>
          <w:sz w:val="24"/>
          <w:lang w:bidi="ar"/>
        </w:rPr>
      </w:pPr>
    </w:p>
    <w:p w14:paraId="79F6C95A" w14:textId="77777777" w:rsidR="00C24F3A" w:rsidRPr="006E0150" w:rsidRDefault="00216599" w:rsidP="006E0150">
      <w:pPr>
        <w:jc w:val="center"/>
        <w:rPr>
          <w:rFonts w:ascii="仿宋" w:eastAsia="仿宋" w:hAnsi="仿宋" w:cs="仿宋"/>
          <w:sz w:val="24"/>
        </w:rPr>
      </w:pPr>
      <w:r w:rsidRPr="006E0150">
        <w:rPr>
          <w:rFonts w:ascii="仿宋" w:eastAsia="仿宋" w:hAnsi="仿宋" w:cs="仿宋" w:hint="eastAsia"/>
          <w:sz w:val="24"/>
        </w:rPr>
        <w:t>来源：《求是》</w:t>
      </w:r>
      <w:r w:rsidRPr="006E0150">
        <w:rPr>
          <w:rFonts w:ascii="仿宋" w:eastAsia="仿宋" w:hAnsi="仿宋" w:cs="仿宋" w:hint="eastAsia"/>
          <w:sz w:val="24"/>
        </w:rPr>
        <w:t>2023</w:t>
      </w:r>
      <w:r w:rsidRPr="006E0150">
        <w:rPr>
          <w:rFonts w:ascii="仿宋" w:eastAsia="仿宋" w:hAnsi="仿宋" w:cs="仿宋" w:hint="eastAsia"/>
          <w:sz w:val="24"/>
        </w:rPr>
        <w:t>年第</w:t>
      </w:r>
      <w:r w:rsidRPr="006E0150">
        <w:rPr>
          <w:rFonts w:ascii="仿宋" w:eastAsia="仿宋" w:hAnsi="仿宋" w:cs="仿宋" w:hint="eastAsia"/>
          <w:sz w:val="24"/>
        </w:rPr>
        <w:t>17</w:t>
      </w:r>
      <w:r w:rsidRPr="006E0150">
        <w:rPr>
          <w:rFonts w:ascii="仿宋" w:eastAsia="仿宋" w:hAnsi="仿宋" w:cs="仿宋" w:hint="eastAsia"/>
          <w:sz w:val="24"/>
        </w:rPr>
        <w:t>期</w:t>
      </w:r>
    </w:p>
    <w:p w14:paraId="0B977085" w14:textId="77777777" w:rsidR="00C24F3A" w:rsidRPr="006E0150" w:rsidRDefault="00C24F3A" w:rsidP="006E0150">
      <w:pPr>
        <w:ind w:firstLineChars="200" w:firstLine="480"/>
        <w:rPr>
          <w:rFonts w:ascii="仿宋" w:eastAsia="仿宋" w:hAnsi="仿宋" w:cs="仿宋"/>
          <w:sz w:val="24"/>
        </w:rPr>
      </w:pPr>
    </w:p>
    <w:p w14:paraId="4BC4444E"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今天，我们召开文化传承发展座谈会。座谈会之前，我先后参观了新建成的中国国家版本馆和中国历史研究院的考古博物馆，很有收获。</w:t>
      </w:r>
    </w:p>
    <w:p w14:paraId="437D41B2"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成立中国历史研究院、中国国家版本馆，是党中央</w:t>
      </w:r>
      <w:proofErr w:type="gramStart"/>
      <w:r w:rsidRPr="006E0150">
        <w:rPr>
          <w:rFonts w:ascii="仿宋" w:eastAsia="仿宋" w:hAnsi="仿宋" w:cs="仿宋" w:hint="eastAsia"/>
          <w:sz w:val="24"/>
        </w:rPr>
        <w:t>作出</w:t>
      </w:r>
      <w:proofErr w:type="gramEnd"/>
      <w:r w:rsidRPr="006E0150">
        <w:rPr>
          <w:rFonts w:ascii="仿宋" w:eastAsia="仿宋" w:hAnsi="仿宋" w:cs="仿宋" w:hint="eastAsia"/>
          <w:sz w:val="24"/>
        </w:rPr>
        <w:t>的重大决策。中华民族具有百万年的人类史、一万年的文化史、五千多年的文明史。这次参观考察中国历史研究院、中国国家版本馆，我更加深切感到中国文化源远流长，中华文明博大精深。只有全面深入了解中华文明的历史，才能更有效地推动中华优秀传统</w:t>
      </w:r>
      <w:r w:rsidRPr="006E0150">
        <w:rPr>
          <w:rFonts w:ascii="仿宋" w:eastAsia="仿宋" w:hAnsi="仿宋" w:cs="仿宋" w:hint="eastAsia"/>
          <w:sz w:val="24"/>
        </w:rPr>
        <w:lastRenderedPageBreak/>
        <w:t>文化创造性转化、创新性发展，更有力地推进中国特色社会主义文化建设，建设中华民族现代文明。</w:t>
      </w:r>
    </w:p>
    <w:p w14:paraId="374E2FF1"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文化</w:t>
      </w:r>
      <w:proofErr w:type="gramStart"/>
      <w:r w:rsidRPr="006E0150">
        <w:rPr>
          <w:rFonts w:ascii="仿宋" w:eastAsia="仿宋" w:hAnsi="仿宋" w:cs="仿宋" w:hint="eastAsia"/>
          <w:sz w:val="24"/>
        </w:rPr>
        <w:t>关乎国</w:t>
      </w:r>
      <w:proofErr w:type="gramEnd"/>
      <w:r w:rsidRPr="006E0150">
        <w:rPr>
          <w:rFonts w:ascii="仿宋" w:eastAsia="仿宋" w:hAnsi="仿宋" w:cs="仿宋" w:hint="eastAsia"/>
          <w:sz w:val="24"/>
        </w:rPr>
        <w:t>本、国运。这段</w:t>
      </w:r>
      <w:r w:rsidRPr="006E0150">
        <w:rPr>
          <w:rFonts w:ascii="仿宋" w:eastAsia="仿宋" w:hAnsi="仿宋" w:cs="仿宋" w:hint="eastAsia"/>
          <w:sz w:val="24"/>
        </w:rPr>
        <w:t>时间，我一直在思考推进中国特色社会主义文化建设、建设中华民族现代文明这个重大问题。这也是召开这次座谈会的原因。这里，我讲</w:t>
      </w:r>
      <w:r w:rsidRPr="006E0150">
        <w:rPr>
          <w:rFonts w:ascii="仿宋" w:eastAsia="仿宋" w:hAnsi="仿宋" w:cs="仿宋" w:hint="eastAsia"/>
          <w:sz w:val="24"/>
        </w:rPr>
        <w:t>3</w:t>
      </w:r>
      <w:r w:rsidRPr="006E0150">
        <w:rPr>
          <w:rFonts w:ascii="仿宋" w:eastAsia="仿宋" w:hAnsi="仿宋" w:cs="仿宋" w:hint="eastAsia"/>
          <w:sz w:val="24"/>
        </w:rPr>
        <w:t>个问题。</w:t>
      </w:r>
    </w:p>
    <w:p w14:paraId="4D920811" w14:textId="77777777" w:rsidR="00C24F3A" w:rsidRPr="006E0150" w:rsidRDefault="00216599" w:rsidP="006E0150">
      <w:pPr>
        <w:ind w:firstLineChars="200" w:firstLine="480"/>
        <w:rPr>
          <w:rFonts w:ascii="黑体" w:eastAsia="黑体" w:hAnsi="黑体" w:cs="黑体"/>
          <w:sz w:val="24"/>
        </w:rPr>
      </w:pPr>
      <w:r w:rsidRPr="006E0150">
        <w:rPr>
          <w:rFonts w:ascii="黑体" w:eastAsia="黑体" w:hAnsi="黑体" w:cs="黑体" w:hint="eastAsia"/>
          <w:sz w:val="24"/>
        </w:rPr>
        <w:t>一、深刻把握中华文明的突出特性</w:t>
      </w:r>
    </w:p>
    <w:p w14:paraId="764C5402"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中华优秀传统文化有很多重要元素，比如，天下为公、天下大同的社会理想，民为</w:t>
      </w:r>
      <w:proofErr w:type="gramStart"/>
      <w:r w:rsidRPr="006E0150">
        <w:rPr>
          <w:rFonts w:ascii="仿宋" w:eastAsia="仿宋" w:hAnsi="仿宋" w:cs="仿宋" w:hint="eastAsia"/>
          <w:sz w:val="24"/>
        </w:rPr>
        <w:t>邦</w:t>
      </w:r>
      <w:proofErr w:type="gramEnd"/>
      <w:r w:rsidRPr="006E0150">
        <w:rPr>
          <w:rFonts w:ascii="仿宋" w:eastAsia="仿宋" w:hAnsi="仿宋" w:cs="仿宋" w:hint="eastAsia"/>
          <w:sz w:val="24"/>
        </w:rPr>
        <w:t>本、为政以德的治理思想，九州共贯、多元一体的大一统传统，修齐治平、兴亡有责的家国情怀，厚德载物、明德弘道的精神追求，富民厚生、义利兼顾的经济伦理，天人合一、万物并育的生态理念，实事求是、知行合一的哲学思想，执两用中、守中致和的思维方法，讲信修睦、亲仁善邻的交往之道等，共同塑</w:t>
      </w:r>
      <w:r w:rsidRPr="006E0150">
        <w:rPr>
          <w:rFonts w:ascii="仿宋" w:eastAsia="仿宋" w:hAnsi="仿宋" w:cs="仿宋" w:hint="eastAsia"/>
          <w:sz w:val="24"/>
        </w:rPr>
        <w:t>造出中华文明的突出特性。</w:t>
      </w:r>
    </w:p>
    <w:p w14:paraId="693FB6C7"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中华文明具有突出的连续性。</w:t>
      </w:r>
      <w:r w:rsidRPr="006E0150">
        <w:rPr>
          <w:rFonts w:ascii="仿宋" w:eastAsia="仿宋" w:hAnsi="仿宋" w:cs="仿宋" w:hint="eastAsia"/>
          <w:sz w:val="24"/>
        </w:rPr>
        <w:t>中华文明是世界上唯一绵延不断且以国家形态发展至今的伟大文明。这充分证明了中华文明具有自我发展、回应挑战、开创新局的文化主体性与旺盛生命力。深厚的家国情怀与深沉的历史意识，为中华民族打下了维护大一统的人心根基，成为中华民族历经千难万险而不断复兴的精神支撑。中华文明的连续性，从根本上决定了中华民族必然走自己的路。如果不从源远流长的历史连续性来认识中国，就不可能理解古代中国，也不可能理解现代中国，更不可能理解未来中国。</w:t>
      </w:r>
    </w:p>
    <w:p w14:paraId="4C53D96B"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中华文明具有突出的创新性。</w:t>
      </w:r>
      <w:r w:rsidRPr="006E0150">
        <w:rPr>
          <w:rFonts w:ascii="仿宋" w:eastAsia="仿宋" w:hAnsi="仿宋" w:cs="仿宋" w:hint="eastAsia"/>
          <w:sz w:val="24"/>
        </w:rPr>
        <w:t>中华文明是革故鼎</w:t>
      </w:r>
      <w:r w:rsidRPr="006E0150">
        <w:rPr>
          <w:rFonts w:ascii="仿宋" w:eastAsia="仿宋" w:hAnsi="仿宋" w:cs="仿宋" w:hint="eastAsia"/>
          <w:sz w:val="24"/>
        </w:rPr>
        <w:t>新、辉光日新的文明，静水深流与波澜壮阔交织。连续不是停滞、更不是僵化，而是以创新为支撑的历史进步过程。中华民族始终以“苟日新，日日新，又日新”的精神不断创造自己的物质文明、精神文明和政治文明，在很长的历史时期内作为最繁荣最强大的文明体屹立于</w:t>
      </w:r>
      <w:proofErr w:type="gramStart"/>
      <w:r w:rsidRPr="006E0150">
        <w:rPr>
          <w:rFonts w:ascii="仿宋" w:eastAsia="仿宋" w:hAnsi="仿宋" w:cs="仿宋" w:hint="eastAsia"/>
          <w:sz w:val="24"/>
        </w:rPr>
        <w:t>世</w:t>
      </w:r>
      <w:proofErr w:type="gramEnd"/>
      <w:r w:rsidRPr="006E0150">
        <w:rPr>
          <w:rFonts w:ascii="仿宋" w:eastAsia="仿宋" w:hAnsi="仿宋" w:cs="仿宋" w:hint="eastAsia"/>
          <w:sz w:val="24"/>
        </w:rPr>
        <w:t>。中华文明的创新性，从根本上决定了中华民族守正不守旧、尊古不复古的进取精神，决定了中华民族不惧新挑战、勇于接受新事物的无畏品格。</w:t>
      </w:r>
    </w:p>
    <w:p w14:paraId="47C8B1A4"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中华文明具有突出的统一性。</w:t>
      </w:r>
      <w:r w:rsidRPr="006E0150">
        <w:rPr>
          <w:rFonts w:ascii="仿宋" w:eastAsia="仿宋" w:hAnsi="仿宋" w:cs="仿宋" w:hint="eastAsia"/>
          <w:sz w:val="24"/>
        </w:rPr>
        <w:t>中华文明长期的大一统传统，形成了多元一体、团结集中的统一性。“向内凝聚”的统一性追求，是文明连续的前提，也是文明连续的结果。团结统一是福，分裂动荡是祸，是中国人用血的代价换来的宝贵经验教训。中华文明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w:t>
      </w:r>
    </w:p>
    <w:p w14:paraId="7953BD43"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中华文明具有突出的包容性。</w:t>
      </w:r>
      <w:r w:rsidRPr="006E0150">
        <w:rPr>
          <w:rFonts w:ascii="仿宋" w:eastAsia="仿宋" w:hAnsi="仿宋" w:cs="仿宋" w:hint="eastAsia"/>
          <w:sz w:val="24"/>
        </w:rPr>
        <w:t>中华文明从来不用单一文化代替多元文化，而是由多元文化汇聚</w:t>
      </w:r>
      <w:r w:rsidRPr="006E0150">
        <w:rPr>
          <w:rFonts w:ascii="仿宋" w:eastAsia="仿宋" w:hAnsi="仿宋" w:cs="仿宋" w:hint="eastAsia"/>
          <w:sz w:val="24"/>
        </w:rPr>
        <w:t>成共同文化，化解冲突，凝聚共识。中华文化认同超越地域乡土、血缘世系、宗教信仰等，把内部差异极大的广土巨族整合成多元一体的中华民族。越包容，就越是得到认同和维护，就越会绵延不断。中华文明的包容性，从根本上决定了中华民族交往交流交融的历史取向，决定了中国各宗教信仰多元并存的和谐格局，决定了中华文化对世界文明兼收并蓄的开放胸怀。</w:t>
      </w:r>
    </w:p>
    <w:p w14:paraId="1C90A7A2"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中华文明具有突出的和平性。</w:t>
      </w:r>
      <w:r w:rsidRPr="006E0150">
        <w:rPr>
          <w:rFonts w:ascii="仿宋" w:eastAsia="仿宋" w:hAnsi="仿宋" w:cs="仿宋" w:hint="eastAsia"/>
          <w:sz w:val="24"/>
        </w:rPr>
        <w:t>和平、和睦、和谐是中华文明五千多年来一直传承的理念，主张以道德秩序构造一个群己合一的世界，在人己关系中以他人为重。倡导交通成和，反对隔绝闭塞；倡导共生并进，反对</w:t>
      </w:r>
      <w:r w:rsidRPr="006E0150">
        <w:rPr>
          <w:rFonts w:ascii="仿宋" w:eastAsia="仿宋" w:hAnsi="仿宋" w:cs="仿宋" w:hint="eastAsia"/>
          <w:sz w:val="24"/>
        </w:rPr>
        <w:t>强人从己；倡导保合太和，反对丛林法则。中华文明的和平性，从根本上决定了中国始终是世界和平的建设者、全球发展的贡献者、国际秩序的维护者，决定了中国不断追求文明</w:t>
      </w:r>
      <w:proofErr w:type="gramStart"/>
      <w:r w:rsidRPr="006E0150">
        <w:rPr>
          <w:rFonts w:ascii="仿宋" w:eastAsia="仿宋" w:hAnsi="仿宋" w:cs="仿宋" w:hint="eastAsia"/>
          <w:sz w:val="24"/>
        </w:rPr>
        <w:t>交流互鉴而</w:t>
      </w:r>
      <w:proofErr w:type="gramEnd"/>
      <w:r w:rsidRPr="006E0150">
        <w:rPr>
          <w:rFonts w:ascii="仿宋" w:eastAsia="仿宋" w:hAnsi="仿宋" w:cs="仿宋" w:hint="eastAsia"/>
          <w:sz w:val="24"/>
        </w:rPr>
        <w:t>不搞文化霸权，决定了中国不会把自己的价值观念与政治体制强加于人，</w:t>
      </w:r>
      <w:r w:rsidRPr="006E0150">
        <w:rPr>
          <w:rFonts w:ascii="仿宋" w:eastAsia="仿宋" w:hAnsi="仿宋" w:cs="仿宋" w:hint="eastAsia"/>
          <w:sz w:val="24"/>
        </w:rPr>
        <w:lastRenderedPageBreak/>
        <w:t>决定了中国坚持合作、不搞对抗，决不搞“党同伐异”的小圈子。</w:t>
      </w:r>
    </w:p>
    <w:p w14:paraId="747BA1BA" w14:textId="77777777" w:rsidR="00C24F3A" w:rsidRPr="006E0150" w:rsidRDefault="00216599" w:rsidP="006E0150">
      <w:pPr>
        <w:ind w:firstLineChars="200" w:firstLine="480"/>
        <w:rPr>
          <w:rFonts w:ascii="黑体" w:eastAsia="黑体" w:hAnsi="黑体" w:cs="黑体"/>
          <w:sz w:val="24"/>
        </w:rPr>
      </w:pPr>
      <w:r w:rsidRPr="006E0150">
        <w:rPr>
          <w:rFonts w:ascii="黑体" w:eastAsia="黑体" w:hAnsi="黑体" w:cs="黑体" w:hint="eastAsia"/>
          <w:sz w:val="24"/>
        </w:rPr>
        <w:t>二、深刻理解“两个结合”的重大意义</w:t>
      </w:r>
    </w:p>
    <w:p w14:paraId="45F85F65"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在五千多年中华文明深厚基础上开辟和发展中国特色社会主义，把马克思主义基本原理同中国具体实际、同中华优秀传统文化相结合是必由之路。这是我们在探索中国特色社会主义道路中得出的规律性认识。我们</w:t>
      </w:r>
      <w:r w:rsidRPr="006E0150">
        <w:rPr>
          <w:rFonts w:ascii="仿宋" w:eastAsia="仿宋" w:hAnsi="仿宋" w:cs="仿宋" w:hint="eastAsia"/>
          <w:sz w:val="24"/>
        </w:rPr>
        <w:t>一直强调把马克思主义基本原理同中国具体实际相结合，现在我们又明确提出“第二个结合”。我说过，如果没有中华五千年文明，哪里有什么中国特色？如果不是中国特色，哪有我们今天这么成功的中国特色社会主义道路？只有立足波澜壮阔的中华五千多年文明史，才能真正理解中国道路的历史必然、文化内涵与独特优势。</w:t>
      </w:r>
    </w:p>
    <w:p w14:paraId="64708539"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历史正反两方面的经验表明，“两个结合”是我们取得成功的最大法宝。</w:t>
      </w:r>
    </w:p>
    <w:p w14:paraId="4BB3CC40"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第一，“结合”的前提是彼此契合。</w:t>
      </w:r>
      <w:r w:rsidRPr="006E0150">
        <w:rPr>
          <w:rFonts w:ascii="仿宋" w:eastAsia="仿宋" w:hAnsi="仿宋" w:cs="仿宋" w:hint="eastAsia"/>
          <w:sz w:val="24"/>
        </w:rPr>
        <w:t>“结合”不是硬凑在一起的。马克思主义和中华优秀传统文化来源不同，但彼此存在高度的契合性。比如，天下为公、讲信修睦的社会追求与共产主义、社会主义的理想信念相通，民为</w:t>
      </w:r>
      <w:proofErr w:type="gramStart"/>
      <w:r w:rsidRPr="006E0150">
        <w:rPr>
          <w:rFonts w:ascii="仿宋" w:eastAsia="仿宋" w:hAnsi="仿宋" w:cs="仿宋" w:hint="eastAsia"/>
          <w:sz w:val="24"/>
        </w:rPr>
        <w:t>邦</w:t>
      </w:r>
      <w:proofErr w:type="gramEnd"/>
      <w:r w:rsidRPr="006E0150">
        <w:rPr>
          <w:rFonts w:ascii="仿宋" w:eastAsia="仿宋" w:hAnsi="仿宋" w:cs="仿宋" w:hint="eastAsia"/>
          <w:sz w:val="24"/>
        </w:rPr>
        <w:t>本、为政以德的治理思想与人民至上的政治观念相融，革故鼎新、自强不息的担当与共产党人的革命精神相合。马克思主义从社会关系的角度把握人的本质，中华文化也把人安放</w:t>
      </w:r>
      <w:proofErr w:type="gramStart"/>
      <w:r w:rsidRPr="006E0150">
        <w:rPr>
          <w:rFonts w:ascii="仿宋" w:eastAsia="仿宋" w:hAnsi="仿宋" w:cs="仿宋" w:hint="eastAsia"/>
          <w:sz w:val="24"/>
        </w:rPr>
        <w:t>在家国</w:t>
      </w:r>
      <w:proofErr w:type="gramEnd"/>
      <w:r w:rsidRPr="006E0150">
        <w:rPr>
          <w:rFonts w:ascii="仿宋" w:eastAsia="仿宋" w:hAnsi="仿宋" w:cs="仿宋" w:hint="eastAsia"/>
          <w:sz w:val="24"/>
        </w:rPr>
        <w:t>天下之中，都反对把人看作孤立的个体。相互契合才能有机结合。正是在这个意义上，我们才说中国共产党既是马克思主义的坚定信仰者和</w:t>
      </w:r>
      <w:proofErr w:type="gramStart"/>
      <w:r w:rsidRPr="006E0150">
        <w:rPr>
          <w:rFonts w:ascii="仿宋" w:eastAsia="仿宋" w:hAnsi="仿宋" w:cs="仿宋" w:hint="eastAsia"/>
          <w:sz w:val="24"/>
        </w:rPr>
        <w:t>践行</w:t>
      </w:r>
      <w:proofErr w:type="gramEnd"/>
      <w:r w:rsidRPr="006E0150">
        <w:rPr>
          <w:rFonts w:ascii="仿宋" w:eastAsia="仿宋" w:hAnsi="仿宋" w:cs="仿宋" w:hint="eastAsia"/>
          <w:sz w:val="24"/>
        </w:rPr>
        <w:t>者，又是中华优秀传统文化的忠实继承者和弘扬者。</w:t>
      </w:r>
    </w:p>
    <w:p w14:paraId="4BAF8658"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第二，“结合</w:t>
      </w:r>
      <w:r w:rsidRPr="006E0150">
        <w:rPr>
          <w:rFonts w:ascii="仿宋" w:eastAsia="仿宋" w:hAnsi="仿宋" w:cs="仿宋" w:hint="eastAsia"/>
          <w:b/>
          <w:bCs/>
          <w:sz w:val="24"/>
        </w:rPr>
        <w:t>”的结果是互相成就。</w:t>
      </w:r>
      <w:r w:rsidRPr="006E0150">
        <w:rPr>
          <w:rFonts w:ascii="仿宋" w:eastAsia="仿宋" w:hAnsi="仿宋" w:cs="仿宋" w:hint="eastAsia"/>
          <w:sz w:val="24"/>
        </w:rPr>
        <w:t>“结合”不是“拼盘”，不是简单的“物理反应”，而是深刻的“化学反应”，造就了一个有机统一的新的文化生命体。一方面，马克思主义把先进的思想理论带到中国，以真理之光激活了中华文明的基因，引领中国走进现代世界，推动了中华文明的生命更新和现代转型。从民本到民主，从九州</w:t>
      </w:r>
      <w:proofErr w:type="gramStart"/>
      <w:r w:rsidRPr="006E0150">
        <w:rPr>
          <w:rFonts w:ascii="仿宋" w:eastAsia="仿宋" w:hAnsi="仿宋" w:cs="仿宋" w:hint="eastAsia"/>
          <w:sz w:val="24"/>
        </w:rPr>
        <w:t>共贯到</w:t>
      </w:r>
      <w:proofErr w:type="gramEnd"/>
      <w:r w:rsidRPr="006E0150">
        <w:rPr>
          <w:rFonts w:ascii="仿宋" w:eastAsia="仿宋" w:hAnsi="仿宋" w:cs="仿宋" w:hint="eastAsia"/>
          <w:sz w:val="24"/>
        </w:rPr>
        <w:t>中华民族共同体，从万物并育到人与自然和谐共生，从富民厚生到共同富裕，中华文明别开生面，实现了从传统到现代的跨越，发展出中华文明的现代形态。另一方面，中华优秀传统文化充实了马克思主义的文化生命，推动马克思主义不断实现中国化时代化</w:t>
      </w:r>
      <w:r w:rsidRPr="006E0150">
        <w:rPr>
          <w:rFonts w:ascii="仿宋" w:eastAsia="仿宋" w:hAnsi="仿宋" w:cs="仿宋" w:hint="eastAsia"/>
          <w:sz w:val="24"/>
        </w:rPr>
        <w:t>的新飞跃，显示出日益鲜明的中国风格与中国气派，中国化马克思主义成为中华文化和中国精神的时代精华。“第二个结合”让马克思主义成为中国的，中华优秀传统文化成为现代的，让经由“结合”而形成的新文化成为中国式现代化的文化形态。</w:t>
      </w:r>
    </w:p>
    <w:p w14:paraId="27C1C8AB"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第三，“结合”筑牢了道路根基。</w:t>
      </w:r>
      <w:r w:rsidRPr="006E0150">
        <w:rPr>
          <w:rFonts w:ascii="仿宋" w:eastAsia="仿宋" w:hAnsi="仿宋" w:cs="仿宋" w:hint="eastAsia"/>
          <w:sz w:val="24"/>
        </w:rPr>
        <w:t>我们的社会主义为什么不一样？为什么能够生机勃勃、充满活力？关键就在于中国特色。中国特色的关键就在于“两个结合”。中国特色社会主义道路首先是社会主义，这是从马克思主义那里来的；同时，中国文化中朴素的社会主义元素也提供了中国接受马克思主义的文化基础。建设中国特色社会</w:t>
      </w:r>
      <w:r w:rsidRPr="006E0150">
        <w:rPr>
          <w:rFonts w:ascii="仿宋" w:eastAsia="仿宋" w:hAnsi="仿宋" w:cs="仿宋" w:hint="eastAsia"/>
          <w:sz w:val="24"/>
        </w:rPr>
        <w:t>主义，我们的道路越走越宽广、越走越坚定。在中国特色社会主义新时代，党和国家的事业之所以取得了历史性成就、发生了历史性变革，一个重要原因就是我们坚持了“两个结合”。中国特色社会主义道路是在马克思主义指导下走出来的，也是从五千多年中华文明史中走出来的；“第二个结合”让中国特色社会主义道路有了更加宏阔深远的历史纵深，拓展了中国特色社会主义道路的文化根基。中国式现代化是强国建设、民族复兴的康庄大道。中国式现代化赋予中华文明以现代力量，中华文明赋予中国式现代化以深厚底蕴。中国式现代化是赓续古老文明的现代化，而不是消灭</w:t>
      </w:r>
      <w:r w:rsidRPr="006E0150">
        <w:rPr>
          <w:rFonts w:ascii="仿宋" w:eastAsia="仿宋" w:hAnsi="仿宋" w:cs="仿宋" w:hint="eastAsia"/>
          <w:sz w:val="24"/>
        </w:rPr>
        <w:t>古老文明的现代化；是从中华大地长出来的现代化，不是照搬照抄其他国家的现代化；是文明更新的结果，不是文明断裂的产物。中国式现代化是中华民族的旧</w:t>
      </w:r>
      <w:proofErr w:type="gramStart"/>
      <w:r w:rsidRPr="006E0150">
        <w:rPr>
          <w:rFonts w:ascii="仿宋" w:eastAsia="仿宋" w:hAnsi="仿宋" w:cs="仿宋" w:hint="eastAsia"/>
          <w:sz w:val="24"/>
        </w:rPr>
        <w:t>邦</w:t>
      </w:r>
      <w:proofErr w:type="gramEnd"/>
      <w:r w:rsidRPr="006E0150">
        <w:rPr>
          <w:rFonts w:ascii="仿宋" w:eastAsia="仿宋" w:hAnsi="仿宋" w:cs="仿宋" w:hint="eastAsia"/>
          <w:sz w:val="24"/>
        </w:rPr>
        <w:t>新命，必将推动中华文明重焕荣光。</w:t>
      </w:r>
    </w:p>
    <w:p w14:paraId="503C14C6"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第四，“结合”打开了创新空间。</w:t>
      </w:r>
      <w:r w:rsidRPr="006E0150">
        <w:rPr>
          <w:rFonts w:ascii="仿宋" w:eastAsia="仿宋" w:hAnsi="仿宋" w:cs="仿宋" w:hint="eastAsia"/>
          <w:sz w:val="24"/>
        </w:rPr>
        <w:t>“结合”本身就是创新，同时又开启了广</w:t>
      </w:r>
      <w:r w:rsidRPr="006E0150">
        <w:rPr>
          <w:rFonts w:ascii="仿宋" w:eastAsia="仿宋" w:hAnsi="仿宋" w:cs="仿宋" w:hint="eastAsia"/>
          <w:sz w:val="24"/>
        </w:rPr>
        <w:lastRenderedPageBreak/>
        <w:t>阔的理论和实践创新空间。“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w:t>
      </w:r>
      <w:r w:rsidRPr="006E0150">
        <w:rPr>
          <w:rFonts w:ascii="仿宋" w:eastAsia="仿宋" w:hAnsi="仿宋" w:cs="仿宋" w:hint="eastAsia"/>
          <w:sz w:val="24"/>
        </w:rPr>
        <w:t>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14:paraId="2BF5C2CD"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第五，“结合”巩固了文化主体性。</w:t>
      </w:r>
      <w:r w:rsidRPr="006E0150">
        <w:rPr>
          <w:rFonts w:ascii="仿宋" w:eastAsia="仿宋" w:hAnsi="仿宋" w:cs="仿宋" w:hint="eastAsia"/>
          <w:sz w:val="24"/>
        </w:rPr>
        <w:t>任何文化要立得住、行得远，要有引领力、凝聚力、塑造力、辐射力，就必须有自己的主体性。中国共产党历来重视文化，新时代我们在道路自信、理论自信、制度自信的基础上增加了文</w:t>
      </w:r>
      <w:r w:rsidRPr="006E0150">
        <w:rPr>
          <w:rFonts w:ascii="仿宋" w:eastAsia="仿宋" w:hAnsi="仿宋" w:cs="仿宋" w:hint="eastAsia"/>
          <w:sz w:val="24"/>
        </w:rPr>
        <w:t>化自信。文化自信就来自我们的文化主体性。这一主体性是中国共产党带领中国人民在中国大地上建立起来的；是在创造性转化、创新性发展中华优秀传统文化，继承革命文化，发展社会主义先进文化的基础上，借鉴吸收人类一切优秀文明成果的基础上建立起来的；是通过把马克思主义基本原理同中国具体实际、同中华优秀传统文化相结合建立起来的。创立新时代中国特色社会主义思想就是这一文化主体性的最有力体现。有了文化主体性，就有了文化意义上坚定的自我，文化自信就有了根本依托，中国共产党就有了引领时代的强大文化力量，中华民族和中国人民就有了国家认</w:t>
      </w:r>
      <w:r w:rsidRPr="006E0150">
        <w:rPr>
          <w:rFonts w:ascii="仿宋" w:eastAsia="仿宋" w:hAnsi="仿宋" w:cs="仿宋" w:hint="eastAsia"/>
          <w:sz w:val="24"/>
        </w:rPr>
        <w:t>同的坚实文化基础，中华文明就有了和世界其他文明</w:t>
      </w:r>
      <w:proofErr w:type="gramStart"/>
      <w:r w:rsidRPr="006E0150">
        <w:rPr>
          <w:rFonts w:ascii="仿宋" w:eastAsia="仿宋" w:hAnsi="仿宋" w:cs="仿宋" w:hint="eastAsia"/>
          <w:sz w:val="24"/>
        </w:rPr>
        <w:t>交流互鉴的</w:t>
      </w:r>
      <w:proofErr w:type="gramEnd"/>
      <w:r w:rsidRPr="006E0150">
        <w:rPr>
          <w:rFonts w:ascii="仿宋" w:eastAsia="仿宋" w:hAnsi="仿宋" w:cs="仿宋" w:hint="eastAsia"/>
          <w:sz w:val="24"/>
        </w:rPr>
        <w:t>鲜明文化特性。</w:t>
      </w:r>
    </w:p>
    <w:p w14:paraId="0E3F0845"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14:paraId="232CF1B8" w14:textId="77777777" w:rsidR="00C24F3A" w:rsidRPr="006E0150" w:rsidRDefault="00216599" w:rsidP="006E0150">
      <w:pPr>
        <w:ind w:firstLineChars="200" w:firstLine="480"/>
        <w:rPr>
          <w:rFonts w:ascii="黑体" w:eastAsia="黑体" w:hAnsi="黑体" w:cs="黑体"/>
          <w:sz w:val="24"/>
        </w:rPr>
      </w:pPr>
      <w:r w:rsidRPr="006E0150">
        <w:rPr>
          <w:rFonts w:ascii="黑体" w:eastAsia="黑体" w:hAnsi="黑体" w:cs="黑体" w:hint="eastAsia"/>
          <w:sz w:val="24"/>
        </w:rPr>
        <w:t>三、更好担负起新的文化使命</w:t>
      </w:r>
    </w:p>
    <w:p w14:paraId="0E41F198"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党的十八大以来，党中央在领导党和人民推进治国理政的实践中，把文化建设摆在全局工作的重要位置。经过这些年的不懈努力，文化传承发展呈现出新的气象、开创</w:t>
      </w:r>
      <w:r w:rsidRPr="006E0150">
        <w:rPr>
          <w:rFonts w:ascii="仿宋" w:eastAsia="仿宋" w:hAnsi="仿宋" w:cs="仿宋" w:hint="eastAsia"/>
          <w:sz w:val="24"/>
        </w:rPr>
        <w:t>了新的局面，社会主义文化强国建设迈出坚实步伐。</w:t>
      </w:r>
    </w:p>
    <w:p w14:paraId="12DE0E37"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在实践中，我们不断深化对文化建设的规律性认识，提出一系列新思想新观点新论断。这些重要观点，是新时代党领导文化建设实践经验的理论总结，是做好宣传思想文化工作的根本遵循，必须长期坚持贯彻、不断丰富发展。</w:t>
      </w:r>
    </w:p>
    <w:p w14:paraId="6BD41E15"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在新的起点上继续推动文化繁荣、建设文化强国、建设中华民族现代文明，是我们在新时代新的文化使命。这里，我着重强调</w:t>
      </w:r>
      <w:r w:rsidRPr="006E0150">
        <w:rPr>
          <w:rFonts w:ascii="仿宋" w:eastAsia="仿宋" w:hAnsi="仿宋" w:cs="仿宋" w:hint="eastAsia"/>
          <w:sz w:val="24"/>
        </w:rPr>
        <w:t>3</w:t>
      </w:r>
      <w:r w:rsidRPr="006E0150">
        <w:rPr>
          <w:rFonts w:ascii="仿宋" w:eastAsia="仿宋" w:hAnsi="仿宋" w:cs="仿宋" w:hint="eastAsia"/>
          <w:sz w:val="24"/>
        </w:rPr>
        <w:t>点。</w:t>
      </w:r>
    </w:p>
    <w:p w14:paraId="4392FE1F"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第一，坚定文化自信。</w:t>
      </w:r>
      <w:r w:rsidRPr="006E0150">
        <w:rPr>
          <w:rFonts w:ascii="仿宋" w:eastAsia="仿宋" w:hAnsi="仿宋" w:cs="仿宋" w:hint="eastAsia"/>
          <w:sz w:val="24"/>
        </w:rPr>
        <w:t>自信才能自强。有文化自信的民族，才能立得住、站得稳、行得远。中华文明历经数千年而绵延不绝、迭遭忧患而经久不衰，这是人类文明的奇</w:t>
      </w:r>
      <w:r w:rsidRPr="006E0150">
        <w:rPr>
          <w:rFonts w:ascii="仿宋" w:eastAsia="仿宋" w:hAnsi="仿宋" w:cs="仿宋" w:hint="eastAsia"/>
          <w:sz w:val="24"/>
        </w:rPr>
        <w:t>迹，也是我们自信的底气。坚定文化自信，就是坚持走自己的路。坚定文化自信的首要任务，就是立足中华民族伟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14:paraId="792BB3B7"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第二，秉持开放包容。</w:t>
      </w:r>
      <w:r w:rsidRPr="006E0150">
        <w:rPr>
          <w:rFonts w:ascii="仿宋" w:eastAsia="仿宋" w:hAnsi="仿宋" w:cs="仿宋" w:hint="eastAsia"/>
          <w:sz w:val="24"/>
        </w:rPr>
        <w:t>开放包容始终是文明发展的活力来源，也是文化自信的显著标志。中华文明的博大气象，就得益于中华文化自古以来开放的姿态、包容的胸怀。秉持开放包容，就是要更加积极主动地学习借鉴人类创造</w:t>
      </w:r>
      <w:r w:rsidRPr="006E0150">
        <w:rPr>
          <w:rFonts w:ascii="仿宋" w:eastAsia="仿宋" w:hAnsi="仿宋" w:cs="仿宋" w:hint="eastAsia"/>
          <w:sz w:val="24"/>
        </w:rPr>
        <w:t>的一切优秀</w:t>
      </w:r>
      <w:r w:rsidRPr="006E0150">
        <w:rPr>
          <w:rFonts w:ascii="仿宋" w:eastAsia="仿宋" w:hAnsi="仿宋" w:cs="仿宋" w:hint="eastAsia"/>
          <w:sz w:val="24"/>
        </w:rPr>
        <w:lastRenderedPageBreak/>
        <w:t>文明成果。无论是对内提升先进文化的凝聚力感召力，还是对外增强中华文明的传播力影响力，都离不开融通中外、贯通古今。经过长期努力，我们比以往任何一个时代都更有条件破解“古今中西之争”，也比以往任何一个时代都更迫切需要一批熔铸古今、汇通中西的文化成果。我们必须坚持马克思主义中国化时代化，传承发展中华优秀传统文化，促进外来文化本土化，不断培育和创造新时代中国特色社会主义文化。</w:t>
      </w:r>
    </w:p>
    <w:p w14:paraId="1C9A6620"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hint="eastAsia"/>
          <w:b/>
          <w:bCs/>
          <w:sz w:val="24"/>
        </w:rPr>
        <w:t>第三，坚持守正创新。</w:t>
      </w:r>
      <w:r w:rsidRPr="006E0150">
        <w:rPr>
          <w:rFonts w:ascii="仿宋" w:eastAsia="仿宋" w:hAnsi="仿宋" w:cs="仿宋" w:hint="eastAsia"/>
          <w:sz w:val="24"/>
        </w:rPr>
        <w:t>对文化建设来说，守正才能不迷失自我、不迷失方向，创新才能把握时代、引领时代。守正，守的是马克思主义在意识形态领</w:t>
      </w:r>
      <w:r w:rsidRPr="006E0150">
        <w:rPr>
          <w:rFonts w:ascii="仿宋" w:eastAsia="仿宋" w:hAnsi="仿宋" w:cs="仿宋" w:hint="eastAsia"/>
          <w:sz w:val="24"/>
        </w:rPr>
        <w:t>域指导地位的根本制度，守的是“两个结合”的根本要求，守的是中国共产党的文化领导权和中华民族的文化主体性。创新，创的是新思路、新话语、新机制、新形式，要在马克思主义指导下真正做到古为今用、洋为中用、辩证取舍、推陈出新，实现传统与现代的有机衔接。新时代的文化工作者必须以守</w:t>
      </w:r>
      <w:proofErr w:type="gramStart"/>
      <w:r w:rsidRPr="006E0150">
        <w:rPr>
          <w:rFonts w:ascii="仿宋" w:eastAsia="仿宋" w:hAnsi="仿宋" w:cs="仿宋" w:hint="eastAsia"/>
          <w:sz w:val="24"/>
        </w:rPr>
        <w:t>正创新</w:t>
      </w:r>
      <w:proofErr w:type="gramEnd"/>
      <w:r w:rsidRPr="006E0150">
        <w:rPr>
          <w:rFonts w:ascii="仿宋" w:eastAsia="仿宋" w:hAnsi="仿宋" w:cs="仿宋" w:hint="eastAsia"/>
          <w:sz w:val="24"/>
        </w:rPr>
        <w:t>的正气和锐气，赓续历史文脉、谱写当代华章。</w:t>
      </w:r>
    </w:p>
    <w:p w14:paraId="6A4C89CD"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hint="eastAsia"/>
          <w:sz w:val="24"/>
        </w:rPr>
        <w:t>同志们！对历史最好的继承就是创造新的历史，对人类文明最大的礼</w:t>
      </w:r>
      <w:proofErr w:type="gramStart"/>
      <w:r w:rsidRPr="006E0150">
        <w:rPr>
          <w:rFonts w:ascii="仿宋" w:eastAsia="仿宋" w:hAnsi="仿宋" w:cs="仿宋" w:hint="eastAsia"/>
          <w:sz w:val="24"/>
        </w:rPr>
        <w:t>敬就是</w:t>
      </w:r>
      <w:proofErr w:type="gramEnd"/>
      <w:r w:rsidRPr="006E0150">
        <w:rPr>
          <w:rFonts w:ascii="仿宋" w:eastAsia="仿宋" w:hAnsi="仿宋" w:cs="仿宋" w:hint="eastAsia"/>
          <w:sz w:val="24"/>
        </w:rPr>
        <w:t>创造人类文明新形态。希望大家担当使命、奋发有为，共同努力创造属于我们这个时代的新文化，建设中华民族现代文明！</w:t>
      </w:r>
    </w:p>
    <w:p w14:paraId="154F75CF" w14:textId="77777777" w:rsidR="00C24F3A" w:rsidRPr="006E0150" w:rsidRDefault="00C24F3A" w:rsidP="006E0150">
      <w:pPr>
        <w:ind w:firstLineChars="200" w:firstLine="480"/>
        <w:rPr>
          <w:rFonts w:ascii="仿宋" w:eastAsia="仿宋" w:hAnsi="仿宋" w:cs="仿宋"/>
          <w:sz w:val="24"/>
        </w:rPr>
      </w:pPr>
    </w:p>
    <w:p w14:paraId="2467551A" w14:textId="77777777" w:rsidR="00C24F3A" w:rsidRPr="006E0150" w:rsidRDefault="00C24F3A" w:rsidP="006E0150">
      <w:pPr>
        <w:pStyle w:val="1"/>
        <w:spacing w:line="240" w:lineRule="auto"/>
        <w:rPr>
          <w:sz w:val="24"/>
          <w:szCs w:val="24"/>
        </w:rPr>
      </w:pPr>
    </w:p>
    <w:p w14:paraId="2B388430" w14:textId="77777777" w:rsidR="00C24F3A" w:rsidRPr="006E0150" w:rsidRDefault="00C24F3A" w:rsidP="006E0150">
      <w:pPr>
        <w:rPr>
          <w:sz w:val="24"/>
        </w:rPr>
      </w:pPr>
    </w:p>
    <w:p w14:paraId="3233F2B1" w14:textId="77777777" w:rsidR="00C24F3A" w:rsidRPr="006E0150" w:rsidRDefault="00C24F3A" w:rsidP="006E0150">
      <w:pPr>
        <w:pStyle w:val="1"/>
        <w:spacing w:line="240" w:lineRule="auto"/>
        <w:rPr>
          <w:sz w:val="24"/>
          <w:szCs w:val="24"/>
        </w:rPr>
      </w:pPr>
    </w:p>
    <w:p w14:paraId="0DF22E32" w14:textId="77777777" w:rsidR="00C24F3A" w:rsidRPr="006E0150" w:rsidRDefault="00C24F3A" w:rsidP="006E0150">
      <w:pPr>
        <w:rPr>
          <w:sz w:val="24"/>
        </w:rPr>
      </w:pPr>
    </w:p>
    <w:p w14:paraId="1EE2E8FE" w14:textId="77777777" w:rsidR="00C24F3A" w:rsidRPr="006E0150" w:rsidRDefault="00C24F3A" w:rsidP="006E0150">
      <w:pPr>
        <w:rPr>
          <w:sz w:val="24"/>
        </w:rPr>
      </w:pPr>
    </w:p>
    <w:p w14:paraId="02110DED" w14:textId="77777777" w:rsidR="00C24F3A" w:rsidRDefault="00216599">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把总书记的殷殷嘱托转化为做好工作的强大动力</w:t>
      </w:r>
      <w:r>
        <w:rPr>
          <w:rFonts w:ascii="方正小标宋简体" w:eastAsia="方正小标宋简体" w:hAnsi="方正小标宋简体" w:cs="方正小标宋简体" w:hint="eastAsia"/>
          <w:sz w:val="36"/>
          <w:szCs w:val="36"/>
        </w:rPr>
        <w:t xml:space="preserve"> </w:t>
      </w:r>
    </w:p>
    <w:p w14:paraId="634FF2AB" w14:textId="77777777" w:rsidR="00C24F3A" w:rsidRDefault="00216599">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坚定信心真抓实干确保圆满完成全年目标任务</w:t>
      </w:r>
    </w:p>
    <w:p w14:paraId="0D1D8575" w14:textId="77777777" w:rsidR="00C24F3A" w:rsidRDefault="00C24F3A">
      <w:pPr>
        <w:widowControl/>
        <w:shd w:val="clear" w:color="auto" w:fill="FFFFFF"/>
        <w:ind w:right="225"/>
        <w:jc w:val="left"/>
        <w:rPr>
          <w:rFonts w:ascii="Arial" w:hAnsi="Arial" w:cs="Arial"/>
          <w:color w:val="000000"/>
          <w:sz w:val="18"/>
          <w:szCs w:val="18"/>
        </w:rPr>
      </w:pPr>
    </w:p>
    <w:p w14:paraId="4095A33C"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sz w:val="24"/>
        </w:rPr>
        <w:t>7</w:t>
      </w:r>
      <w:r w:rsidRPr="006E0150">
        <w:rPr>
          <w:rFonts w:ascii="仿宋" w:eastAsia="仿宋" w:hAnsi="仿宋" w:cs="仿宋"/>
          <w:sz w:val="24"/>
        </w:rPr>
        <w:t>月</w:t>
      </w:r>
      <w:r w:rsidRPr="006E0150">
        <w:rPr>
          <w:rFonts w:ascii="仿宋" w:eastAsia="仿宋" w:hAnsi="仿宋" w:cs="仿宋"/>
          <w:sz w:val="24"/>
        </w:rPr>
        <w:t>31</w:t>
      </w:r>
      <w:r w:rsidRPr="006E0150">
        <w:rPr>
          <w:rFonts w:ascii="仿宋" w:eastAsia="仿宋" w:hAnsi="仿宋" w:cs="仿宋"/>
          <w:sz w:val="24"/>
        </w:rPr>
        <w:t>日，省委工作会议在成都召开。会议深入学习贯彻习近平总书记来川视察重要指示精神，总结上半年工作，安排部署下半年工作，进一步动员全省上下始终铭记关怀、不负重托、感恩奋进，推动新时代治蜀兴川再上新台阶，奋力谱写中国式现代化四川新篇章。省委书记王晓晖主持会议并讲话。</w:t>
      </w:r>
      <w:r w:rsidRPr="006E0150">
        <w:rPr>
          <w:rFonts w:ascii="仿宋" w:eastAsia="仿宋" w:hAnsi="仿宋" w:cs="仿宋"/>
          <w:b/>
          <w:bCs/>
          <w:sz w:val="24"/>
        </w:rPr>
        <w:t>他强调，要坚定用总书记来川视察重要指示精神统揽四川工作，切实把总书记的殷殷嘱托转化为做好工作的强大动力，以钉钉子精神做好下半年工作，确保圆满完成全年目标任务，确保新时代新征程四川现代化建设开好局起好步。</w:t>
      </w:r>
    </w:p>
    <w:p w14:paraId="47A40472"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sz w:val="24"/>
        </w:rPr>
        <w:t>省委副书记、省长黄强出席会议并传达习近平总书记来川视察重要指示精神，省政协主席田向利，省委副书记、成都市委书记施小琳出席。</w:t>
      </w:r>
    </w:p>
    <w:p w14:paraId="7A4B6679"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sz w:val="24"/>
        </w:rPr>
        <w:t>王晓晖在讲话中指出，在深入学习贯彻党的二十大精神、奋力推进全面建设社会主义现代化国家开好局起好步的关键时期，习近平总书记亲临四川视察指导，亲自出席成都大运会开幕式并举行</w:t>
      </w:r>
      <w:proofErr w:type="gramStart"/>
      <w:r w:rsidRPr="006E0150">
        <w:rPr>
          <w:rFonts w:ascii="仿宋" w:eastAsia="仿宋" w:hAnsi="仿宋" w:cs="仿宋"/>
          <w:sz w:val="24"/>
        </w:rPr>
        <w:t>系列主场</w:t>
      </w:r>
      <w:proofErr w:type="gramEnd"/>
      <w:r w:rsidRPr="006E0150">
        <w:rPr>
          <w:rFonts w:ascii="仿宋" w:eastAsia="仿宋" w:hAnsi="仿宋" w:cs="仿宋"/>
          <w:sz w:val="24"/>
        </w:rPr>
        <w:t>外交活动</w:t>
      </w:r>
      <w:r w:rsidRPr="006E0150">
        <w:rPr>
          <w:rFonts w:ascii="仿宋" w:eastAsia="仿宋" w:hAnsi="仿宋" w:cs="仿宋"/>
          <w:sz w:val="24"/>
        </w:rPr>
        <w:t>，这是四川发展历程中具有里程碑意义的大事。总书记</w:t>
      </w:r>
      <w:proofErr w:type="gramStart"/>
      <w:r w:rsidRPr="006E0150">
        <w:rPr>
          <w:rFonts w:ascii="仿宋" w:eastAsia="仿宋" w:hAnsi="仿宋" w:cs="仿宋"/>
          <w:sz w:val="24"/>
        </w:rPr>
        <w:t>作出</w:t>
      </w:r>
      <w:proofErr w:type="gramEnd"/>
      <w:r w:rsidRPr="006E0150">
        <w:rPr>
          <w:rFonts w:ascii="仿宋" w:eastAsia="仿宋" w:hAnsi="仿宋" w:cs="仿宋"/>
          <w:sz w:val="24"/>
        </w:rPr>
        <w:t>的系列重要指示，把脉精准、针对性强，是习近</w:t>
      </w:r>
      <w:r w:rsidRPr="006E0150">
        <w:rPr>
          <w:rFonts w:ascii="仿宋" w:eastAsia="仿宋" w:hAnsi="仿宋" w:cs="仿宋"/>
          <w:sz w:val="24"/>
        </w:rPr>
        <w:lastRenderedPageBreak/>
        <w:t>平新时代中国特色社会主义思想</w:t>
      </w:r>
      <w:r w:rsidRPr="006E0150">
        <w:rPr>
          <w:rFonts w:ascii="仿宋" w:eastAsia="仿宋" w:hAnsi="仿宋" w:cs="仿宋"/>
          <w:sz w:val="24"/>
        </w:rPr>
        <w:t>“</w:t>
      </w:r>
      <w:r w:rsidRPr="006E0150">
        <w:rPr>
          <w:rFonts w:ascii="仿宋" w:eastAsia="仿宋" w:hAnsi="仿宋" w:cs="仿宋"/>
          <w:sz w:val="24"/>
        </w:rPr>
        <w:t>四川篇</w:t>
      </w:r>
      <w:r w:rsidRPr="006E0150">
        <w:rPr>
          <w:rFonts w:ascii="仿宋" w:eastAsia="仿宋" w:hAnsi="仿宋" w:cs="仿宋"/>
          <w:sz w:val="24"/>
        </w:rPr>
        <w:t>”</w:t>
      </w:r>
      <w:r w:rsidRPr="006E0150">
        <w:rPr>
          <w:rFonts w:ascii="仿宋" w:eastAsia="仿宋" w:hAnsi="仿宋" w:cs="仿宋"/>
          <w:sz w:val="24"/>
        </w:rPr>
        <w:t>的最新发展，是对四川发展</w:t>
      </w:r>
      <w:proofErr w:type="gramStart"/>
      <w:r w:rsidRPr="006E0150">
        <w:rPr>
          <w:rFonts w:ascii="仿宋" w:eastAsia="仿宋" w:hAnsi="仿宋" w:cs="仿宋"/>
          <w:sz w:val="24"/>
        </w:rPr>
        <w:t>最</w:t>
      </w:r>
      <w:proofErr w:type="gramEnd"/>
      <w:r w:rsidRPr="006E0150">
        <w:rPr>
          <w:rFonts w:ascii="仿宋" w:eastAsia="仿宋" w:hAnsi="仿宋" w:cs="仿宋"/>
          <w:sz w:val="24"/>
        </w:rPr>
        <w:t>权威、最深刻、最有力的科学指导。学习宣传贯彻总书记来川视察重要指示精神，是当前和今后一个时期全省的重要政治任务。全省上下要站在坚定拥护</w:t>
      </w:r>
      <w:r w:rsidRPr="006E0150">
        <w:rPr>
          <w:rFonts w:ascii="仿宋" w:eastAsia="仿宋" w:hAnsi="仿宋" w:cs="仿宋"/>
          <w:sz w:val="24"/>
        </w:rPr>
        <w:t>“</w:t>
      </w:r>
      <w:r w:rsidRPr="006E0150">
        <w:rPr>
          <w:rFonts w:ascii="仿宋" w:eastAsia="仿宋" w:hAnsi="仿宋" w:cs="仿宋"/>
          <w:sz w:val="24"/>
        </w:rPr>
        <w:t>两个确立</w:t>
      </w:r>
      <w:r w:rsidRPr="006E0150">
        <w:rPr>
          <w:rFonts w:ascii="仿宋" w:eastAsia="仿宋" w:hAnsi="仿宋" w:cs="仿宋"/>
          <w:sz w:val="24"/>
        </w:rPr>
        <w:t>”</w:t>
      </w:r>
      <w:r w:rsidRPr="006E0150">
        <w:rPr>
          <w:rFonts w:ascii="仿宋" w:eastAsia="仿宋" w:hAnsi="仿宋" w:cs="仿宋"/>
          <w:sz w:val="24"/>
        </w:rPr>
        <w:t>、坚决做到</w:t>
      </w:r>
      <w:r w:rsidRPr="006E0150">
        <w:rPr>
          <w:rFonts w:ascii="仿宋" w:eastAsia="仿宋" w:hAnsi="仿宋" w:cs="仿宋"/>
          <w:sz w:val="24"/>
        </w:rPr>
        <w:t>“</w:t>
      </w:r>
      <w:r w:rsidRPr="006E0150">
        <w:rPr>
          <w:rFonts w:ascii="仿宋" w:eastAsia="仿宋" w:hAnsi="仿宋" w:cs="仿宋"/>
          <w:sz w:val="24"/>
        </w:rPr>
        <w:t>两个维护</w:t>
      </w:r>
      <w:r w:rsidRPr="006E0150">
        <w:rPr>
          <w:rFonts w:ascii="仿宋" w:eastAsia="仿宋" w:hAnsi="仿宋" w:cs="仿宋"/>
          <w:sz w:val="24"/>
        </w:rPr>
        <w:t>”</w:t>
      </w:r>
      <w:r w:rsidRPr="006E0150">
        <w:rPr>
          <w:rFonts w:ascii="仿宋" w:eastAsia="仿宋" w:hAnsi="仿宋" w:cs="仿宋"/>
          <w:sz w:val="24"/>
        </w:rPr>
        <w:t>的政治高度，深刻领会总书记重要指示精神的丰富内涵、核心要义和实践要求，与学习贯彻党的二十大精神和党的十八大以来总书记对四川工作系列重要指示精神贯通起来，坚定用以统揽四川各项工作，确保总书</w:t>
      </w:r>
      <w:r w:rsidRPr="006E0150">
        <w:rPr>
          <w:rFonts w:ascii="仿宋" w:eastAsia="仿宋" w:hAnsi="仿宋" w:cs="仿宋"/>
          <w:sz w:val="24"/>
        </w:rPr>
        <w:t>记的重要指示要求在四川落地生根、开花结果。</w:t>
      </w:r>
    </w:p>
    <w:p w14:paraId="39A720BA" w14:textId="77777777" w:rsidR="00C24F3A" w:rsidRPr="006E0150" w:rsidRDefault="00216599" w:rsidP="006E0150">
      <w:pPr>
        <w:ind w:firstLineChars="200" w:firstLine="482"/>
        <w:rPr>
          <w:rFonts w:ascii="仿宋" w:eastAsia="仿宋" w:hAnsi="仿宋" w:cs="仿宋"/>
          <w:b/>
          <w:bCs/>
          <w:sz w:val="24"/>
        </w:rPr>
      </w:pPr>
      <w:r w:rsidRPr="006E0150">
        <w:rPr>
          <w:rFonts w:ascii="仿宋" w:eastAsia="仿宋" w:hAnsi="仿宋" w:cs="仿宋"/>
          <w:b/>
          <w:bCs/>
          <w:sz w:val="24"/>
        </w:rPr>
        <w:t>王晓晖指出，要深刻领会习近平总书记对四川的深切关怀，牢牢把握治蜀兴</w:t>
      </w:r>
      <w:proofErr w:type="gramStart"/>
      <w:r w:rsidRPr="006E0150">
        <w:rPr>
          <w:rFonts w:ascii="仿宋" w:eastAsia="仿宋" w:hAnsi="仿宋" w:cs="仿宋"/>
          <w:b/>
          <w:bCs/>
          <w:sz w:val="24"/>
        </w:rPr>
        <w:t>川事业</w:t>
      </w:r>
      <w:proofErr w:type="gramEnd"/>
      <w:r w:rsidRPr="006E0150">
        <w:rPr>
          <w:rFonts w:ascii="仿宋" w:eastAsia="仿宋" w:hAnsi="仿宋" w:cs="仿宋"/>
          <w:b/>
          <w:bCs/>
          <w:sz w:val="24"/>
        </w:rPr>
        <w:t>发展的正确方向。</w:t>
      </w:r>
      <w:r w:rsidRPr="006E0150">
        <w:rPr>
          <w:rFonts w:ascii="仿宋" w:eastAsia="仿宋" w:hAnsi="仿宋" w:cs="仿宋"/>
          <w:sz w:val="24"/>
        </w:rPr>
        <w:t>回望新时代治蜀兴</w:t>
      </w:r>
      <w:proofErr w:type="gramStart"/>
      <w:r w:rsidRPr="006E0150">
        <w:rPr>
          <w:rFonts w:ascii="仿宋" w:eastAsia="仿宋" w:hAnsi="仿宋" w:cs="仿宋"/>
          <w:sz w:val="24"/>
        </w:rPr>
        <w:t>川发展</w:t>
      </w:r>
      <w:proofErr w:type="gramEnd"/>
      <w:r w:rsidRPr="006E0150">
        <w:rPr>
          <w:rFonts w:ascii="仿宋" w:eastAsia="仿宋" w:hAnsi="仿宋" w:cs="仿宋"/>
          <w:sz w:val="24"/>
        </w:rPr>
        <w:t>历程，四川发展每到重要节点、关键时刻，总书记都及时为我们掌舵领航、指引方向。特别是这次来川重要讲话中，总书记从脱贫攻坚、经济发展、改革开放、民生事业、生态环境、党的建设、社会大局稳定等方面概括了党的十九大以来四川工作取得的成绩，强调</w:t>
      </w:r>
      <w:r w:rsidRPr="006E0150">
        <w:rPr>
          <w:rFonts w:ascii="仿宋" w:eastAsia="仿宋" w:hAnsi="仿宋" w:cs="仿宋"/>
          <w:sz w:val="24"/>
        </w:rPr>
        <w:t>“</w:t>
      </w:r>
      <w:r w:rsidRPr="006E0150">
        <w:rPr>
          <w:rFonts w:ascii="仿宋" w:eastAsia="仿宋" w:hAnsi="仿宋" w:cs="仿宋"/>
          <w:sz w:val="24"/>
        </w:rPr>
        <w:t>今年以来，四川各项工作保持良好发展势头。党中央对四川的工作是充分肯定的</w:t>
      </w:r>
      <w:r w:rsidRPr="006E0150">
        <w:rPr>
          <w:rFonts w:ascii="仿宋" w:eastAsia="仿宋" w:hAnsi="仿宋" w:cs="仿宋"/>
          <w:sz w:val="24"/>
        </w:rPr>
        <w:t>”</w:t>
      </w:r>
      <w:r w:rsidRPr="006E0150">
        <w:rPr>
          <w:rFonts w:ascii="仿宋" w:eastAsia="仿宋" w:hAnsi="仿宋" w:cs="仿宋"/>
          <w:sz w:val="24"/>
        </w:rPr>
        <w:t>，这既是高度肯定、更是勉励鞭策。可以说，四川取得的每</w:t>
      </w:r>
      <w:r w:rsidRPr="006E0150">
        <w:rPr>
          <w:rFonts w:ascii="仿宋" w:eastAsia="仿宋" w:hAnsi="仿宋" w:cs="仿宋"/>
          <w:sz w:val="24"/>
        </w:rPr>
        <w:t>一份成绩、每一点进步，都是总书记、党中央坚强领导的结果，是党的创新理论科学指引的结果。我们要深刻领悟</w:t>
      </w:r>
      <w:r w:rsidRPr="006E0150">
        <w:rPr>
          <w:rFonts w:ascii="仿宋" w:eastAsia="仿宋" w:hAnsi="仿宋" w:cs="仿宋"/>
          <w:sz w:val="24"/>
        </w:rPr>
        <w:t>“</w:t>
      </w:r>
      <w:r w:rsidRPr="006E0150">
        <w:rPr>
          <w:rFonts w:ascii="仿宋" w:eastAsia="仿宋" w:hAnsi="仿宋" w:cs="仿宋"/>
          <w:sz w:val="24"/>
        </w:rPr>
        <w:t>两个确立</w:t>
      </w:r>
      <w:r w:rsidRPr="006E0150">
        <w:rPr>
          <w:rFonts w:ascii="仿宋" w:eastAsia="仿宋" w:hAnsi="仿宋" w:cs="仿宋"/>
          <w:sz w:val="24"/>
        </w:rPr>
        <w:t>”</w:t>
      </w:r>
      <w:r w:rsidRPr="006E0150">
        <w:rPr>
          <w:rFonts w:ascii="仿宋" w:eastAsia="仿宋" w:hAnsi="仿宋" w:cs="仿宋"/>
          <w:sz w:val="24"/>
        </w:rPr>
        <w:t>的决定性意义，更加坚定地维护核心、紧跟核心，更加自觉地立足四川、服务全局，更加信心百倍地走好新的赶考之路，确保治蜀兴</w:t>
      </w:r>
      <w:proofErr w:type="gramStart"/>
      <w:r w:rsidRPr="006E0150">
        <w:rPr>
          <w:rFonts w:ascii="仿宋" w:eastAsia="仿宋" w:hAnsi="仿宋" w:cs="仿宋"/>
          <w:sz w:val="24"/>
        </w:rPr>
        <w:t>川事业</w:t>
      </w:r>
      <w:proofErr w:type="gramEnd"/>
      <w:r w:rsidRPr="006E0150">
        <w:rPr>
          <w:rFonts w:ascii="仿宋" w:eastAsia="仿宋" w:hAnsi="仿宋" w:cs="仿宋"/>
          <w:sz w:val="24"/>
        </w:rPr>
        <w:t>始终沿着总书记指引的方向阔步前行。</w:t>
      </w:r>
      <w:r w:rsidRPr="006E0150">
        <w:rPr>
          <w:rFonts w:ascii="仿宋" w:eastAsia="仿宋" w:hAnsi="仿宋" w:cs="仿宋"/>
          <w:b/>
          <w:bCs/>
          <w:sz w:val="24"/>
        </w:rPr>
        <w:t>要深刻领会总书记为四川</w:t>
      </w:r>
      <w:proofErr w:type="gramStart"/>
      <w:r w:rsidRPr="006E0150">
        <w:rPr>
          <w:rFonts w:ascii="仿宋" w:eastAsia="仿宋" w:hAnsi="仿宋" w:cs="仿宋"/>
          <w:b/>
          <w:bCs/>
          <w:sz w:val="24"/>
        </w:rPr>
        <w:t>作出</w:t>
      </w:r>
      <w:proofErr w:type="gramEnd"/>
      <w:r w:rsidRPr="006E0150">
        <w:rPr>
          <w:rFonts w:ascii="仿宋" w:eastAsia="仿宋" w:hAnsi="仿宋" w:cs="仿宋"/>
          <w:b/>
          <w:bCs/>
          <w:sz w:val="24"/>
        </w:rPr>
        <w:t>的战略擘画，更好肩负起推动新时代治蜀兴川再上新台阶的重大使命。总书记这次来川视察赋予四川新的时代重任、寄予新的殷切期望，清晰指明了新时代新征程做好四川工作的总体要求、着力重点、突破路径和目标任务，为四川未来发展提供了方</w:t>
      </w:r>
      <w:r w:rsidRPr="006E0150">
        <w:rPr>
          <w:rFonts w:ascii="仿宋" w:eastAsia="仿宋" w:hAnsi="仿宋" w:cs="仿宋"/>
          <w:b/>
          <w:bCs/>
          <w:sz w:val="24"/>
        </w:rPr>
        <w:t>向指引和根本遵循。我们要深刻把握、认真</w:t>
      </w:r>
      <w:proofErr w:type="gramStart"/>
      <w:r w:rsidRPr="006E0150">
        <w:rPr>
          <w:rFonts w:ascii="仿宋" w:eastAsia="仿宋" w:hAnsi="仿宋" w:cs="仿宋"/>
          <w:b/>
          <w:bCs/>
          <w:sz w:val="24"/>
        </w:rPr>
        <w:t>践行</w:t>
      </w:r>
      <w:proofErr w:type="gramEnd"/>
      <w:r w:rsidRPr="006E0150">
        <w:rPr>
          <w:rFonts w:ascii="仿宋" w:eastAsia="仿宋" w:hAnsi="仿宋" w:cs="仿宋"/>
          <w:b/>
          <w:bCs/>
          <w:sz w:val="24"/>
        </w:rPr>
        <w:t>，一步一个脚印把总书记为四川擘画的宏伟蓝图变成美好现实。要深刻领会总书记提出的</w:t>
      </w:r>
      <w:r w:rsidRPr="006E0150">
        <w:rPr>
          <w:rFonts w:ascii="仿宋" w:eastAsia="仿宋" w:hAnsi="仿宋" w:cs="仿宋"/>
          <w:b/>
          <w:bCs/>
          <w:sz w:val="24"/>
        </w:rPr>
        <w:t>“</w:t>
      </w:r>
      <w:r w:rsidRPr="006E0150">
        <w:rPr>
          <w:rFonts w:ascii="仿宋" w:eastAsia="仿宋" w:hAnsi="仿宋" w:cs="仿宋"/>
          <w:b/>
          <w:bCs/>
          <w:sz w:val="24"/>
        </w:rPr>
        <w:t>四个发力</w:t>
      </w:r>
      <w:r w:rsidRPr="006E0150">
        <w:rPr>
          <w:rFonts w:ascii="仿宋" w:eastAsia="仿宋" w:hAnsi="仿宋" w:cs="仿宋"/>
          <w:b/>
          <w:bCs/>
          <w:sz w:val="24"/>
        </w:rPr>
        <w:t>”</w:t>
      </w:r>
      <w:r w:rsidRPr="006E0150">
        <w:rPr>
          <w:rFonts w:ascii="仿宋" w:eastAsia="仿宋" w:hAnsi="仿宋" w:cs="仿宋"/>
          <w:b/>
          <w:bCs/>
          <w:sz w:val="24"/>
        </w:rPr>
        <w:t>的重要要求，奋力开创四川高质量发展新局面。总书记鲜明提出</w:t>
      </w:r>
      <w:r w:rsidRPr="006E0150">
        <w:rPr>
          <w:rFonts w:ascii="仿宋" w:eastAsia="仿宋" w:hAnsi="仿宋" w:cs="仿宋"/>
          <w:b/>
          <w:bCs/>
          <w:sz w:val="24"/>
        </w:rPr>
        <w:t>“</w:t>
      </w:r>
      <w:r w:rsidRPr="006E0150">
        <w:rPr>
          <w:rFonts w:ascii="仿宋" w:eastAsia="仿宋" w:hAnsi="仿宋" w:cs="仿宋"/>
          <w:b/>
          <w:bCs/>
          <w:sz w:val="24"/>
        </w:rPr>
        <w:t>四个发力</w:t>
      </w:r>
      <w:r w:rsidRPr="006E0150">
        <w:rPr>
          <w:rFonts w:ascii="仿宋" w:eastAsia="仿宋" w:hAnsi="仿宋" w:cs="仿宋"/>
          <w:b/>
          <w:bCs/>
          <w:sz w:val="24"/>
        </w:rPr>
        <w:t>”</w:t>
      </w:r>
      <w:r w:rsidRPr="006E0150">
        <w:rPr>
          <w:rFonts w:ascii="仿宋" w:eastAsia="仿宋" w:hAnsi="仿宋" w:cs="仿宋"/>
          <w:b/>
          <w:bCs/>
          <w:sz w:val="24"/>
        </w:rPr>
        <w:t>的重要要求，抓住了四川高质量发展的根本性、关键性、全局性问题，每一条都是着眼战略全局</w:t>
      </w:r>
      <w:proofErr w:type="gramStart"/>
      <w:r w:rsidRPr="006E0150">
        <w:rPr>
          <w:rFonts w:ascii="仿宋" w:eastAsia="仿宋" w:hAnsi="仿宋" w:cs="仿宋"/>
          <w:b/>
          <w:bCs/>
          <w:sz w:val="24"/>
        </w:rPr>
        <w:t>作出</w:t>
      </w:r>
      <w:proofErr w:type="gramEnd"/>
      <w:r w:rsidRPr="006E0150">
        <w:rPr>
          <w:rFonts w:ascii="仿宋" w:eastAsia="仿宋" w:hAnsi="仿宋" w:cs="仿宋"/>
          <w:b/>
          <w:bCs/>
          <w:sz w:val="24"/>
        </w:rPr>
        <w:t>的重大部署，都是为四川量身</w:t>
      </w:r>
      <w:proofErr w:type="gramStart"/>
      <w:r w:rsidRPr="006E0150">
        <w:rPr>
          <w:rFonts w:ascii="仿宋" w:eastAsia="仿宋" w:hAnsi="仿宋" w:cs="仿宋"/>
          <w:b/>
          <w:bCs/>
          <w:sz w:val="24"/>
        </w:rPr>
        <w:t>作出</w:t>
      </w:r>
      <w:proofErr w:type="gramEnd"/>
      <w:r w:rsidRPr="006E0150">
        <w:rPr>
          <w:rFonts w:ascii="仿宋" w:eastAsia="仿宋" w:hAnsi="仿宋" w:cs="仿宋"/>
          <w:b/>
          <w:bCs/>
          <w:sz w:val="24"/>
        </w:rPr>
        <w:t>的战略指引。我们要一条一条深入研究，形成具体的施工方案和行动计划，一项一项落实到位、见到成效。要深刻领会总书记对主题教育的最新部署，更加坚定用党的创新理论凝</w:t>
      </w:r>
      <w:proofErr w:type="gramStart"/>
      <w:r w:rsidRPr="006E0150">
        <w:rPr>
          <w:rFonts w:ascii="仿宋" w:eastAsia="仿宋" w:hAnsi="仿宋" w:cs="仿宋"/>
          <w:b/>
          <w:bCs/>
          <w:sz w:val="24"/>
        </w:rPr>
        <w:t>心铸魂</w:t>
      </w:r>
      <w:proofErr w:type="gramEnd"/>
      <w:r w:rsidRPr="006E0150">
        <w:rPr>
          <w:rFonts w:ascii="仿宋" w:eastAsia="仿宋" w:hAnsi="仿宋" w:cs="仿宋"/>
          <w:b/>
          <w:bCs/>
          <w:sz w:val="24"/>
        </w:rPr>
        <w:t>。总书记对开展好主题教育提出</w:t>
      </w:r>
      <w:r w:rsidRPr="006E0150">
        <w:rPr>
          <w:rFonts w:ascii="仿宋" w:eastAsia="仿宋" w:hAnsi="仿宋" w:cs="仿宋"/>
          <w:b/>
          <w:bCs/>
          <w:sz w:val="24"/>
        </w:rPr>
        <w:t>“</w:t>
      </w:r>
      <w:r w:rsidRPr="006E0150">
        <w:rPr>
          <w:rFonts w:ascii="仿宋" w:eastAsia="仿宋" w:hAnsi="仿宋" w:cs="仿宋"/>
          <w:b/>
          <w:bCs/>
          <w:sz w:val="24"/>
        </w:rPr>
        <w:t>善</w:t>
      </w:r>
      <w:r w:rsidRPr="006E0150">
        <w:rPr>
          <w:rFonts w:ascii="仿宋" w:eastAsia="仿宋" w:hAnsi="仿宋" w:cs="仿宋"/>
          <w:b/>
          <w:bCs/>
          <w:sz w:val="24"/>
        </w:rPr>
        <w:t>始善终、慎终如始</w:t>
      </w:r>
      <w:r w:rsidRPr="006E0150">
        <w:rPr>
          <w:rFonts w:ascii="仿宋" w:eastAsia="仿宋" w:hAnsi="仿宋" w:cs="仿宋"/>
          <w:b/>
          <w:bCs/>
          <w:sz w:val="24"/>
        </w:rPr>
        <w:t>”</w:t>
      </w:r>
      <w:r w:rsidRPr="006E0150">
        <w:rPr>
          <w:rFonts w:ascii="仿宋" w:eastAsia="仿宋" w:hAnsi="仿宋" w:cs="仿宋"/>
          <w:b/>
          <w:bCs/>
          <w:sz w:val="24"/>
        </w:rPr>
        <w:t>的重要要求，重点阐述了检验主题教育成果的</w:t>
      </w:r>
      <w:r w:rsidRPr="006E0150">
        <w:rPr>
          <w:rFonts w:ascii="仿宋" w:eastAsia="仿宋" w:hAnsi="仿宋" w:cs="仿宋"/>
          <w:b/>
          <w:bCs/>
          <w:sz w:val="24"/>
        </w:rPr>
        <w:t>4</w:t>
      </w:r>
      <w:r w:rsidRPr="006E0150">
        <w:rPr>
          <w:rFonts w:ascii="仿宋" w:eastAsia="仿宋" w:hAnsi="仿宋" w:cs="仿宋"/>
          <w:b/>
          <w:bCs/>
          <w:sz w:val="24"/>
        </w:rPr>
        <w:t>个方面标准，清晰指明了当</w:t>
      </w:r>
      <w:proofErr w:type="gramStart"/>
      <w:r w:rsidRPr="006E0150">
        <w:rPr>
          <w:rFonts w:ascii="仿宋" w:eastAsia="仿宋" w:hAnsi="仿宋" w:cs="仿宋"/>
          <w:b/>
          <w:bCs/>
          <w:sz w:val="24"/>
        </w:rPr>
        <w:t>前主题</w:t>
      </w:r>
      <w:proofErr w:type="gramEnd"/>
      <w:r w:rsidRPr="006E0150">
        <w:rPr>
          <w:rFonts w:ascii="仿宋" w:eastAsia="仿宋" w:hAnsi="仿宋" w:cs="仿宋"/>
          <w:b/>
          <w:bCs/>
          <w:sz w:val="24"/>
        </w:rPr>
        <w:t>教育的工作重点和任务举措。我们要持续用力把全省主题教育引向深入，切实做到以</w:t>
      </w:r>
      <w:proofErr w:type="gramStart"/>
      <w:r w:rsidRPr="006E0150">
        <w:rPr>
          <w:rFonts w:ascii="仿宋" w:eastAsia="仿宋" w:hAnsi="仿宋" w:cs="仿宋"/>
          <w:b/>
          <w:bCs/>
          <w:sz w:val="24"/>
        </w:rPr>
        <w:t>学铸魂</w:t>
      </w:r>
      <w:proofErr w:type="gramEnd"/>
      <w:r w:rsidRPr="006E0150">
        <w:rPr>
          <w:rFonts w:ascii="仿宋" w:eastAsia="仿宋" w:hAnsi="仿宋" w:cs="仿宋"/>
          <w:b/>
          <w:bCs/>
          <w:sz w:val="24"/>
        </w:rPr>
        <w:t>、以学增智、以学正风、以学促干，确保取得符合中央要求、让人民群众满意的好效果。</w:t>
      </w:r>
    </w:p>
    <w:p w14:paraId="5B9F4148"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sz w:val="24"/>
        </w:rPr>
        <w:t>王晓晖指出，今年以来面对错综复杂的外部环境和艰巨繁重的改革发展稳定任务，在习近平总书记、党中央的坚强领导下，通过全省广大干部群众团结奋斗、拼搏实干，全省经济运行整体向好，</w:t>
      </w:r>
      <w:r w:rsidRPr="006E0150">
        <w:rPr>
          <w:rFonts w:ascii="仿宋" w:eastAsia="仿宋" w:hAnsi="仿宋" w:cs="仿宋"/>
          <w:sz w:val="24"/>
        </w:rPr>
        <w:t>“</w:t>
      </w:r>
      <w:r w:rsidRPr="006E0150">
        <w:rPr>
          <w:rFonts w:ascii="仿宋" w:eastAsia="仿宋" w:hAnsi="仿宋" w:cs="仿宋"/>
          <w:sz w:val="24"/>
        </w:rPr>
        <w:t>双圈</w:t>
      </w:r>
      <w:r w:rsidRPr="006E0150">
        <w:rPr>
          <w:rFonts w:ascii="仿宋" w:eastAsia="仿宋" w:hAnsi="仿宋" w:cs="仿宋"/>
          <w:sz w:val="24"/>
        </w:rPr>
        <w:t>”</w:t>
      </w:r>
      <w:r w:rsidRPr="006E0150">
        <w:rPr>
          <w:rFonts w:ascii="仿宋" w:eastAsia="仿宋" w:hAnsi="仿宋" w:cs="仿宋"/>
          <w:sz w:val="24"/>
        </w:rPr>
        <w:t>建设</w:t>
      </w:r>
      <w:proofErr w:type="gramStart"/>
      <w:r w:rsidRPr="006E0150">
        <w:rPr>
          <w:rFonts w:ascii="仿宋" w:eastAsia="仿宋" w:hAnsi="仿宋" w:cs="仿宋"/>
          <w:sz w:val="24"/>
        </w:rPr>
        <w:t>走深走实</w:t>
      </w:r>
      <w:proofErr w:type="gramEnd"/>
      <w:r w:rsidRPr="006E0150">
        <w:rPr>
          <w:rFonts w:ascii="仿宋" w:eastAsia="仿宋" w:hAnsi="仿宋" w:cs="仿宋"/>
          <w:sz w:val="24"/>
        </w:rPr>
        <w:t>，区域发展更加协调，发展动能持续增强，民生福祉不断提升，生态环境明显改善</w:t>
      </w:r>
      <w:r w:rsidRPr="006E0150">
        <w:rPr>
          <w:rFonts w:ascii="仿宋" w:eastAsia="仿宋" w:hAnsi="仿宋" w:cs="仿宋"/>
          <w:sz w:val="24"/>
        </w:rPr>
        <w:t>，治蜀兴</w:t>
      </w:r>
      <w:proofErr w:type="gramStart"/>
      <w:r w:rsidRPr="006E0150">
        <w:rPr>
          <w:rFonts w:ascii="仿宋" w:eastAsia="仿宋" w:hAnsi="仿宋" w:cs="仿宋"/>
          <w:sz w:val="24"/>
        </w:rPr>
        <w:t>川各项</w:t>
      </w:r>
      <w:proofErr w:type="gramEnd"/>
      <w:r w:rsidRPr="006E0150">
        <w:rPr>
          <w:rFonts w:ascii="仿宋" w:eastAsia="仿宋" w:hAnsi="仿宋" w:cs="仿宋"/>
          <w:sz w:val="24"/>
        </w:rPr>
        <w:t>事业取得新的进展。总体看，全省经济发展稳中有进，正处于加快追赶、持续恢复的上行通道，但发展不平衡不充分问题比较突出，经济持续向好的基础仍不牢固。同时也要看到，我省经济发展基本</w:t>
      </w:r>
      <w:proofErr w:type="gramStart"/>
      <w:r w:rsidRPr="006E0150">
        <w:rPr>
          <w:rFonts w:ascii="仿宋" w:eastAsia="仿宋" w:hAnsi="仿宋" w:cs="仿宋"/>
          <w:sz w:val="24"/>
        </w:rPr>
        <w:t>面整体</w:t>
      </w:r>
      <w:proofErr w:type="gramEnd"/>
      <w:r w:rsidRPr="006E0150">
        <w:rPr>
          <w:rFonts w:ascii="仿宋" w:eastAsia="仿宋" w:hAnsi="仿宋" w:cs="仿宋"/>
          <w:sz w:val="24"/>
        </w:rPr>
        <w:t>是好的，新的发展动能和有利因素正在累积，项目储备充足，要素保障有力，特别是下半年国家将加大宏观政策调控力度，密集出台一揽子支持政策措施，必将有力推动经济持续回升向好。全省上下要进一步坚定完成全年目标任务的信心决心，以时不我待的责任感和只争朝夕的紧迫感抓好下半年工作，脚踏实地、埋头苦干，确保圆满完成全年目标任务，为</w:t>
      </w:r>
      <w:r w:rsidRPr="006E0150">
        <w:rPr>
          <w:rFonts w:ascii="仿宋" w:eastAsia="仿宋" w:hAnsi="仿宋" w:cs="仿宋"/>
          <w:sz w:val="24"/>
        </w:rPr>
        <w:lastRenderedPageBreak/>
        <w:t>全国</w:t>
      </w:r>
      <w:r w:rsidRPr="006E0150">
        <w:rPr>
          <w:rFonts w:ascii="仿宋" w:eastAsia="仿宋" w:hAnsi="仿宋" w:cs="仿宋"/>
          <w:sz w:val="24"/>
        </w:rPr>
        <w:t>发展大局</w:t>
      </w:r>
      <w:proofErr w:type="gramStart"/>
      <w:r w:rsidRPr="006E0150">
        <w:rPr>
          <w:rFonts w:ascii="仿宋" w:eastAsia="仿宋" w:hAnsi="仿宋" w:cs="仿宋"/>
          <w:sz w:val="24"/>
        </w:rPr>
        <w:t>作出</w:t>
      </w:r>
      <w:proofErr w:type="gramEnd"/>
      <w:r w:rsidRPr="006E0150">
        <w:rPr>
          <w:rFonts w:ascii="仿宋" w:eastAsia="仿宋" w:hAnsi="仿宋" w:cs="仿宋"/>
          <w:sz w:val="24"/>
        </w:rPr>
        <w:t>经济大省应有贡献。</w:t>
      </w:r>
    </w:p>
    <w:p w14:paraId="07984C77"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b/>
          <w:bCs/>
          <w:sz w:val="24"/>
        </w:rPr>
        <w:t>王晓晖指出，要切实把总书记的殷殷嘱托转化为强大动力，以钉钉子精神做好下半年各项重点工作。</w:t>
      </w:r>
      <w:r w:rsidRPr="006E0150">
        <w:rPr>
          <w:rFonts w:ascii="仿宋" w:eastAsia="仿宋" w:hAnsi="仿宋" w:cs="仿宋"/>
          <w:sz w:val="24"/>
        </w:rPr>
        <w:t>要扎实推进成渝地区双城经济圈建设，坚持</w:t>
      </w:r>
      <w:r w:rsidRPr="006E0150">
        <w:rPr>
          <w:rFonts w:ascii="仿宋" w:eastAsia="仿宋" w:hAnsi="仿宋" w:cs="仿宋"/>
          <w:sz w:val="24"/>
        </w:rPr>
        <w:t>“</w:t>
      </w:r>
      <w:r w:rsidRPr="006E0150">
        <w:rPr>
          <w:rFonts w:ascii="仿宋" w:eastAsia="仿宋" w:hAnsi="仿宋" w:cs="仿宋"/>
          <w:sz w:val="24"/>
        </w:rPr>
        <w:t>川渝一盘棋</w:t>
      </w:r>
      <w:r w:rsidRPr="006E0150">
        <w:rPr>
          <w:rFonts w:ascii="仿宋" w:eastAsia="仿宋" w:hAnsi="仿宋" w:cs="仿宋"/>
          <w:sz w:val="24"/>
        </w:rPr>
        <w:t>”</w:t>
      </w:r>
      <w:r w:rsidRPr="006E0150">
        <w:rPr>
          <w:rFonts w:ascii="仿宋" w:eastAsia="仿宋" w:hAnsi="仿宋" w:cs="仿宋"/>
          <w:sz w:val="24"/>
        </w:rPr>
        <w:t>，聚焦年度任务，争取更多国家科技和生产力布局，强化双核联动，壮大成渝主轴，推动中部崛起，更好促进区域协同发展，打造我国经济增长</w:t>
      </w:r>
      <w:r w:rsidRPr="006E0150">
        <w:rPr>
          <w:rFonts w:ascii="仿宋" w:eastAsia="仿宋" w:hAnsi="仿宋" w:cs="仿宋"/>
          <w:sz w:val="24"/>
        </w:rPr>
        <w:t>“</w:t>
      </w:r>
      <w:r w:rsidRPr="006E0150">
        <w:rPr>
          <w:rFonts w:ascii="仿宋" w:eastAsia="仿宋" w:hAnsi="仿宋" w:cs="仿宋"/>
          <w:sz w:val="24"/>
        </w:rPr>
        <w:t>第四极</w:t>
      </w:r>
      <w:r w:rsidRPr="006E0150">
        <w:rPr>
          <w:rFonts w:ascii="仿宋" w:eastAsia="仿宋" w:hAnsi="仿宋" w:cs="仿宋"/>
          <w:sz w:val="24"/>
        </w:rPr>
        <w:t>”</w:t>
      </w:r>
      <w:r w:rsidRPr="006E0150">
        <w:rPr>
          <w:rFonts w:ascii="仿宋" w:eastAsia="仿宋" w:hAnsi="仿宋" w:cs="仿宋"/>
          <w:sz w:val="24"/>
        </w:rPr>
        <w:t>，尽快成为带动西部高质量发展的重要增长</w:t>
      </w:r>
      <w:proofErr w:type="gramStart"/>
      <w:r w:rsidRPr="006E0150">
        <w:rPr>
          <w:rFonts w:ascii="仿宋" w:eastAsia="仿宋" w:hAnsi="仿宋" w:cs="仿宋"/>
          <w:sz w:val="24"/>
        </w:rPr>
        <w:t>极</w:t>
      </w:r>
      <w:proofErr w:type="gramEnd"/>
      <w:r w:rsidRPr="006E0150">
        <w:rPr>
          <w:rFonts w:ascii="仿宋" w:eastAsia="仿宋" w:hAnsi="仿宋" w:cs="仿宋"/>
          <w:sz w:val="24"/>
        </w:rPr>
        <w:t>和新的动力源。要持续保持经济回升向好态势，牢牢把握高质量发展这一首要任务，把稳增长放在更加突出的位置，锚定全年目标任务，狠抓项目投资工作，千方百计扩大消费，借势扩大</w:t>
      </w:r>
      <w:r w:rsidRPr="006E0150">
        <w:rPr>
          <w:rFonts w:ascii="仿宋" w:eastAsia="仿宋" w:hAnsi="仿宋" w:cs="仿宋"/>
          <w:sz w:val="24"/>
        </w:rPr>
        <w:t>外贸外资规模，进一步激发民营经济活力，有效促进房地产市场平稳健康发展，努力实现质的有效提升和量的合理增长。要加快打造具有全国影响力的科技创新中心，扎实推进科技创新和科技成果转化，探索新型举国体制四川路径，积极对接国家战略科技力量和资源，高水平建设一批国家技术创新中心和重大科技基础设施，打通科技成果转移转化通道，增强引才聚才用才磁场，更好服务国家科技自立自强。要努力夯实高质量发展的实体经济根基，坚持智能化、绿色化、融合化发展方向，统筹传统产业、新兴产业、未来产业发展，推动优势产业延链、传统产业升链、新兴产业建</w:t>
      </w:r>
      <w:r w:rsidRPr="006E0150">
        <w:rPr>
          <w:rFonts w:ascii="仿宋" w:eastAsia="仿宋" w:hAnsi="仿宋" w:cs="仿宋"/>
          <w:sz w:val="24"/>
        </w:rPr>
        <w:t>链、短板产业补链，加快推动重大项目落地，抢抓</w:t>
      </w:r>
      <w:r w:rsidRPr="006E0150">
        <w:rPr>
          <w:rFonts w:ascii="仿宋" w:eastAsia="仿宋" w:hAnsi="仿宋" w:cs="仿宋"/>
          <w:sz w:val="24"/>
        </w:rPr>
        <w:t>“</w:t>
      </w:r>
      <w:r w:rsidRPr="006E0150">
        <w:rPr>
          <w:rFonts w:ascii="仿宋" w:eastAsia="仿宋" w:hAnsi="仿宋" w:cs="仿宋"/>
          <w:sz w:val="24"/>
        </w:rPr>
        <w:t>双碳</w:t>
      </w:r>
      <w:r w:rsidRPr="006E0150">
        <w:rPr>
          <w:rFonts w:ascii="仿宋" w:eastAsia="仿宋" w:hAnsi="仿宋" w:cs="仿宋"/>
          <w:sz w:val="24"/>
        </w:rPr>
        <w:t>”</w:t>
      </w:r>
      <w:r w:rsidRPr="006E0150">
        <w:rPr>
          <w:rFonts w:ascii="仿宋" w:eastAsia="仿宋" w:hAnsi="仿宋" w:cs="仿宋"/>
          <w:sz w:val="24"/>
        </w:rPr>
        <w:t>机遇促进水风光氢天然气等多能互补发展，加快构建富有四川特色和优势的现代化产业体系。要加快实现由农业大省向农业强省转变，抓住种子和耕地两个要害，打造新时代更高水平的</w:t>
      </w:r>
      <w:r w:rsidRPr="006E0150">
        <w:rPr>
          <w:rFonts w:ascii="仿宋" w:eastAsia="仿宋" w:hAnsi="仿宋" w:cs="仿宋"/>
          <w:sz w:val="24"/>
        </w:rPr>
        <w:t>“</w:t>
      </w:r>
      <w:r w:rsidRPr="006E0150">
        <w:rPr>
          <w:rFonts w:ascii="仿宋" w:eastAsia="仿宋" w:hAnsi="仿宋" w:cs="仿宋"/>
          <w:sz w:val="24"/>
        </w:rPr>
        <w:t>天府粮仓</w:t>
      </w:r>
      <w:r w:rsidRPr="006E0150">
        <w:rPr>
          <w:rFonts w:ascii="仿宋" w:eastAsia="仿宋" w:hAnsi="仿宋" w:cs="仿宋"/>
          <w:sz w:val="24"/>
        </w:rPr>
        <w:t>”</w:t>
      </w:r>
      <w:r w:rsidRPr="006E0150">
        <w:rPr>
          <w:rFonts w:ascii="仿宋" w:eastAsia="仿宋" w:hAnsi="仿宋" w:cs="仿宋"/>
          <w:sz w:val="24"/>
        </w:rPr>
        <w:t>，全方位夯实粮食安全根基，大力发展现代特色农业，持续巩固拓展脱贫攻坚成果，学习运用浙江</w:t>
      </w:r>
      <w:r w:rsidRPr="006E0150">
        <w:rPr>
          <w:rFonts w:ascii="仿宋" w:eastAsia="仿宋" w:hAnsi="仿宋" w:cs="仿宋"/>
          <w:sz w:val="24"/>
        </w:rPr>
        <w:t>“</w:t>
      </w:r>
      <w:r w:rsidRPr="006E0150">
        <w:rPr>
          <w:rFonts w:ascii="仿宋" w:eastAsia="仿宋" w:hAnsi="仿宋" w:cs="仿宋"/>
          <w:sz w:val="24"/>
        </w:rPr>
        <w:t>千万工程</w:t>
      </w:r>
      <w:r w:rsidRPr="006E0150">
        <w:rPr>
          <w:rFonts w:ascii="仿宋" w:eastAsia="仿宋" w:hAnsi="仿宋" w:cs="仿宋"/>
          <w:sz w:val="24"/>
        </w:rPr>
        <w:t>”</w:t>
      </w:r>
      <w:r w:rsidRPr="006E0150">
        <w:rPr>
          <w:rFonts w:ascii="仿宋" w:eastAsia="仿宋" w:hAnsi="仿宋" w:cs="仿宋"/>
          <w:sz w:val="24"/>
        </w:rPr>
        <w:t>经验，加快建设宜</w:t>
      </w:r>
      <w:proofErr w:type="gramStart"/>
      <w:r w:rsidRPr="006E0150">
        <w:rPr>
          <w:rFonts w:ascii="仿宋" w:eastAsia="仿宋" w:hAnsi="仿宋" w:cs="仿宋"/>
          <w:sz w:val="24"/>
        </w:rPr>
        <w:t>居宜业</w:t>
      </w:r>
      <w:proofErr w:type="gramEnd"/>
      <w:r w:rsidRPr="006E0150">
        <w:rPr>
          <w:rFonts w:ascii="仿宋" w:eastAsia="仿宋" w:hAnsi="仿宋" w:cs="仿宋"/>
          <w:sz w:val="24"/>
        </w:rPr>
        <w:t>和美乡村。要切实做好生态文明建设这篇大文章，坚持山水林田湖草沙一体化保护和系统治理，以更高标准打好蓝天、碧水、净土保卫战，巩固提升中央环保督察反馈问题特别是</w:t>
      </w:r>
      <w:r w:rsidRPr="006E0150">
        <w:rPr>
          <w:rFonts w:ascii="仿宋" w:eastAsia="仿宋" w:hAnsi="仿宋" w:cs="仿宋"/>
          <w:sz w:val="24"/>
        </w:rPr>
        <w:t>“</w:t>
      </w:r>
      <w:r w:rsidRPr="006E0150">
        <w:rPr>
          <w:rFonts w:ascii="仿宋" w:eastAsia="仿宋" w:hAnsi="仿宋" w:cs="仿宋"/>
          <w:sz w:val="24"/>
        </w:rPr>
        <w:t>小水电</w:t>
      </w:r>
      <w:r w:rsidRPr="006E0150">
        <w:rPr>
          <w:rFonts w:ascii="仿宋" w:eastAsia="仿宋" w:hAnsi="仿宋" w:cs="仿宋"/>
          <w:sz w:val="24"/>
        </w:rPr>
        <w:t>”</w:t>
      </w:r>
      <w:r w:rsidRPr="006E0150">
        <w:rPr>
          <w:rFonts w:ascii="仿宋" w:eastAsia="仿宋" w:hAnsi="仿宋" w:cs="仿宋"/>
          <w:sz w:val="24"/>
        </w:rPr>
        <w:t>整治成果，让老百姓实实在在感受到生态环境的变化。要加快推进文化强省建设，在探源寻根、传承振兴、弘扬新风上下功夫，系统推进重要遗址考古发掘，大力发展具有</w:t>
      </w:r>
      <w:r w:rsidRPr="006E0150">
        <w:rPr>
          <w:rFonts w:ascii="仿宋" w:eastAsia="仿宋" w:hAnsi="仿宋" w:cs="仿宋"/>
          <w:sz w:val="24"/>
        </w:rPr>
        <w:t>“</w:t>
      </w:r>
      <w:r w:rsidRPr="006E0150">
        <w:rPr>
          <w:rFonts w:ascii="仿宋" w:eastAsia="仿宋" w:hAnsi="仿宋" w:cs="仿宋"/>
          <w:sz w:val="24"/>
        </w:rPr>
        <w:t>川派</w:t>
      </w:r>
      <w:r w:rsidRPr="006E0150">
        <w:rPr>
          <w:rFonts w:ascii="仿宋" w:eastAsia="仿宋" w:hAnsi="仿宋" w:cs="仿宋"/>
          <w:sz w:val="24"/>
        </w:rPr>
        <w:t>”</w:t>
      </w:r>
      <w:r w:rsidRPr="006E0150">
        <w:rPr>
          <w:rFonts w:ascii="仿宋" w:eastAsia="仿宋" w:hAnsi="仿宋" w:cs="仿宋"/>
          <w:sz w:val="24"/>
        </w:rPr>
        <w:t>特色的文化事业和文化产业，充分展示古蜀文明、巴蜀文化的灿烂辉煌。要更好统筹发展和安全，系统提升防灾减灾救灾能力，以</w:t>
      </w:r>
      <w:r w:rsidRPr="006E0150">
        <w:rPr>
          <w:rFonts w:ascii="仿宋" w:eastAsia="仿宋" w:hAnsi="仿宋" w:cs="仿宋"/>
          <w:sz w:val="24"/>
        </w:rPr>
        <w:t>“</w:t>
      </w:r>
      <w:r w:rsidRPr="006E0150">
        <w:rPr>
          <w:rFonts w:ascii="仿宋" w:eastAsia="仿宋" w:hAnsi="仿宋" w:cs="仿宋"/>
          <w:sz w:val="24"/>
        </w:rPr>
        <w:t>时时放心不下</w:t>
      </w:r>
      <w:r w:rsidRPr="006E0150">
        <w:rPr>
          <w:rFonts w:ascii="仿宋" w:eastAsia="仿宋" w:hAnsi="仿宋" w:cs="仿宋"/>
          <w:sz w:val="24"/>
        </w:rPr>
        <w:t>”</w:t>
      </w:r>
      <w:r w:rsidRPr="006E0150">
        <w:rPr>
          <w:rFonts w:ascii="仿宋" w:eastAsia="仿宋" w:hAnsi="仿宋" w:cs="仿宋"/>
          <w:sz w:val="24"/>
        </w:rPr>
        <w:t>的责任感全力做好应对洪涝干旱、地震泥石流和森林草原防灭火等重点工作，紧盯重点领域重点行业开展重大安全生产隐患大排查大整治，切实保障人民生命财产安全。抓好重点领域风险防范化解工作，坚决守住不发生系统性风险的底线。学习新时代</w:t>
      </w:r>
      <w:r w:rsidRPr="006E0150">
        <w:rPr>
          <w:rFonts w:ascii="仿宋" w:eastAsia="仿宋" w:hAnsi="仿宋" w:cs="仿宋"/>
          <w:sz w:val="24"/>
        </w:rPr>
        <w:t>“</w:t>
      </w:r>
      <w:r w:rsidRPr="006E0150">
        <w:rPr>
          <w:rFonts w:ascii="仿宋" w:eastAsia="仿宋" w:hAnsi="仿宋" w:cs="仿宋"/>
          <w:sz w:val="24"/>
        </w:rPr>
        <w:t>枫</w:t>
      </w:r>
      <w:r w:rsidRPr="006E0150">
        <w:rPr>
          <w:rFonts w:ascii="仿宋" w:eastAsia="仿宋" w:hAnsi="仿宋" w:cs="仿宋"/>
          <w:sz w:val="24"/>
        </w:rPr>
        <w:t>桥经验</w:t>
      </w:r>
      <w:r w:rsidRPr="006E0150">
        <w:rPr>
          <w:rFonts w:ascii="仿宋" w:eastAsia="仿宋" w:hAnsi="仿宋" w:cs="仿宋"/>
          <w:sz w:val="24"/>
        </w:rPr>
        <w:t>”“</w:t>
      </w:r>
      <w:r w:rsidRPr="006E0150">
        <w:rPr>
          <w:rFonts w:ascii="仿宋" w:eastAsia="仿宋" w:hAnsi="仿宋" w:cs="仿宋"/>
          <w:sz w:val="24"/>
        </w:rPr>
        <w:t>浦江经验</w:t>
      </w:r>
      <w:r w:rsidRPr="006E0150">
        <w:rPr>
          <w:rFonts w:ascii="仿宋" w:eastAsia="仿宋" w:hAnsi="仿宋" w:cs="仿宋"/>
          <w:sz w:val="24"/>
        </w:rPr>
        <w:t>”</w:t>
      </w:r>
      <w:r w:rsidRPr="006E0150">
        <w:rPr>
          <w:rFonts w:ascii="仿宋" w:eastAsia="仿宋" w:hAnsi="仿宋" w:cs="仿宋"/>
          <w:sz w:val="24"/>
        </w:rPr>
        <w:t>深化社会治理，加快推进法治四川、平安四川建设，确保社会大局和谐稳定。</w:t>
      </w:r>
    </w:p>
    <w:p w14:paraId="78BA1485" w14:textId="77777777" w:rsidR="00C24F3A" w:rsidRPr="006E0150" w:rsidRDefault="00216599" w:rsidP="006E0150">
      <w:pPr>
        <w:ind w:firstLineChars="200" w:firstLine="482"/>
        <w:rPr>
          <w:rFonts w:ascii="仿宋" w:eastAsia="仿宋" w:hAnsi="仿宋" w:cs="仿宋"/>
          <w:sz w:val="24"/>
        </w:rPr>
      </w:pPr>
      <w:r w:rsidRPr="006E0150">
        <w:rPr>
          <w:rFonts w:ascii="仿宋" w:eastAsia="仿宋" w:hAnsi="仿宋" w:cs="仿宋"/>
          <w:b/>
          <w:bCs/>
          <w:sz w:val="24"/>
        </w:rPr>
        <w:t>王晓晖指出，要坚持以主题教育牵引全面加强党的建设，为奋力谱写中国式现代化四川新篇章提供坚强保证。</w:t>
      </w:r>
      <w:r w:rsidRPr="006E0150">
        <w:rPr>
          <w:rFonts w:ascii="仿宋" w:eastAsia="仿宋" w:hAnsi="仿宋" w:cs="仿宋"/>
          <w:sz w:val="24"/>
        </w:rPr>
        <w:t>要扎实抓好第一批主题教育最后一个多月的工作，围绕</w:t>
      </w:r>
      <w:r w:rsidRPr="006E0150">
        <w:rPr>
          <w:rFonts w:ascii="仿宋" w:eastAsia="仿宋" w:hAnsi="仿宋" w:cs="仿宋"/>
          <w:sz w:val="24"/>
        </w:rPr>
        <w:t>“</w:t>
      </w:r>
      <w:r w:rsidRPr="006E0150">
        <w:rPr>
          <w:rFonts w:ascii="仿宋" w:eastAsia="仿宋" w:hAnsi="仿宋" w:cs="仿宋"/>
          <w:sz w:val="24"/>
        </w:rPr>
        <w:t>以学铸魂、以学增智、以学正风、以学促干</w:t>
      </w:r>
      <w:r w:rsidRPr="006E0150">
        <w:rPr>
          <w:rFonts w:ascii="仿宋" w:eastAsia="仿宋" w:hAnsi="仿宋" w:cs="仿宋"/>
          <w:sz w:val="24"/>
        </w:rPr>
        <w:t>”4</w:t>
      </w:r>
      <w:r w:rsidRPr="006E0150">
        <w:rPr>
          <w:rFonts w:ascii="仿宋" w:eastAsia="仿宋" w:hAnsi="仿宋" w:cs="仿宋"/>
          <w:sz w:val="24"/>
        </w:rPr>
        <w:t>个方面见到实效和</w:t>
      </w:r>
      <w:r w:rsidRPr="006E0150">
        <w:rPr>
          <w:rFonts w:ascii="仿宋" w:eastAsia="仿宋" w:hAnsi="仿宋" w:cs="仿宋"/>
          <w:sz w:val="24"/>
        </w:rPr>
        <w:t>“</w:t>
      </w:r>
      <w:r w:rsidRPr="006E0150">
        <w:rPr>
          <w:rFonts w:ascii="仿宋" w:eastAsia="仿宋" w:hAnsi="仿宋" w:cs="仿宋"/>
          <w:sz w:val="24"/>
        </w:rPr>
        <w:t>十个是否</w:t>
      </w:r>
      <w:r w:rsidRPr="006E0150">
        <w:rPr>
          <w:rFonts w:ascii="仿宋" w:eastAsia="仿宋" w:hAnsi="仿宋" w:cs="仿宋"/>
          <w:sz w:val="24"/>
        </w:rPr>
        <w:t>”</w:t>
      </w:r>
      <w:r w:rsidRPr="006E0150">
        <w:rPr>
          <w:rFonts w:ascii="仿宋" w:eastAsia="仿宋" w:hAnsi="仿宋" w:cs="仿宋"/>
          <w:sz w:val="24"/>
        </w:rPr>
        <w:t>的具体检验标准，坚持开门搞评估，让群众评价，确保取得实实在在的成效。要把纠治和力戒形式主义、官僚主义摆在突出位置，分析根源、对症下药，持续推动党风政风社会风气向上向好。要开好领导班子专题民主生活会和基层党组</w:t>
      </w:r>
      <w:r w:rsidRPr="006E0150">
        <w:rPr>
          <w:rFonts w:ascii="仿宋" w:eastAsia="仿宋" w:hAnsi="仿宋" w:cs="仿宋"/>
          <w:sz w:val="24"/>
        </w:rPr>
        <w:t>织组织生活会，结合</w:t>
      </w:r>
      <w:proofErr w:type="gramStart"/>
      <w:r w:rsidRPr="006E0150">
        <w:rPr>
          <w:rFonts w:ascii="仿宋" w:eastAsia="仿宋" w:hAnsi="仿宋" w:cs="仿宋"/>
          <w:sz w:val="24"/>
        </w:rPr>
        <w:t>学查改开展</w:t>
      </w:r>
      <w:proofErr w:type="gramEnd"/>
      <w:r w:rsidRPr="006E0150">
        <w:rPr>
          <w:rFonts w:ascii="仿宋" w:eastAsia="仿宋" w:hAnsi="仿宋" w:cs="仿宋"/>
          <w:sz w:val="24"/>
        </w:rPr>
        <w:t>批评和自我批评。同时以此为牵引，以党的政治建设为统领全面推进党的各项建设，推进全面从严治党向纵深发展，努力把全省各级党组织锻造得更加坚强有力。</w:t>
      </w:r>
    </w:p>
    <w:p w14:paraId="15B2215D" w14:textId="77777777" w:rsidR="00C24F3A" w:rsidRPr="006E0150" w:rsidRDefault="00216599" w:rsidP="006E0150">
      <w:pPr>
        <w:ind w:firstLineChars="200" w:firstLine="480"/>
        <w:rPr>
          <w:rFonts w:ascii="仿宋" w:eastAsia="仿宋" w:hAnsi="仿宋" w:cs="仿宋"/>
          <w:sz w:val="24"/>
        </w:rPr>
      </w:pPr>
      <w:r w:rsidRPr="006E0150">
        <w:rPr>
          <w:rFonts w:ascii="仿宋" w:eastAsia="仿宋" w:hAnsi="仿宋" w:cs="仿宋"/>
          <w:sz w:val="24"/>
        </w:rPr>
        <w:t>会议以电视电话会议形式开至县一级。有关市</w:t>
      </w:r>
      <w:r w:rsidRPr="006E0150">
        <w:rPr>
          <w:rFonts w:ascii="仿宋" w:eastAsia="仿宋" w:hAnsi="仿宋" w:cs="仿宋"/>
          <w:sz w:val="24"/>
        </w:rPr>
        <w:t>(</w:t>
      </w:r>
      <w:r w:rsidRPr="006E0150">
        <w:rPr>
          <w:rFonts w:ascii="仿宋" w:eastAsia="仿宋" w:hAnsi="仿宋" w:cs="仿宋"/>
          <w:sz w:val="24"/>
        </w:rPr>
        <w:t>州</w:t>
      </w:r>
      <w:r w:rsidRPr="006E0150">
        <w:rPr>
          <w:rFonts w:ascii="仿宋" w:eastAsia="仿宋" w:hAnsi="仿宋" w:cs="仿宋"/>
          <w:sz w:val="24"/>
        </w:rPr>
        <w:t>)</w:t>
      </w:r>
      <w:r w:rsidRPr="006E0150">
        <w:rPr>
          <w:rFonts w:ascii="仿宋" w:eastAsia="仿宋" w:hAnsi="仿宋" w:cs="仿宋"/>
          <w:sz w:val="24"/>
        </w:rPr>
        <w:t>和省直部门作交流发言。主题教育中央第十二指导组有关同志，省委、省人大常委会、省政府、省政协领导，省法院院长，各市</w:t>
      </w:r>
      <w:r w:rsidRPr="006E0150">
        <w:rPr>
          <w:rFonts w:ascii="仿宋" w:eastAsia="仿宋" w:hAnsi="仿宋" w:cs="仿宋"/>
          <w:sz w:val="24"/>
        </w:rPr>
        <w:t>(</w:t>
      </w:r>
      <w:r w:rsidRPr="006E0150">
        <w:rPr>
          <w:rFonts w:ascii="仿宋" w:eastAsia="仿宋" w:hAnsi="仿宋" w:cs="仿宋"/>
          <w:sz w:val="24"/>
        </w:rPr>
        <w:t>州</w:t>
      </w:r>
      <w:r w:rsidRPr="006E0150">
        <w:rPr>
          <w:rFonts w:ascii="仿宋" w:eastAsia="仿宋" w:hAnsi="仿宋" w:cs="仿宋"/>
          <w:sz w:val="24"/>
        </w:rPr>
        <w:t>)</w:t>
      </w:r>
      <w:r w:rsidRPr="006E0150">
        <w:rPr>
          <w:rFonts w:ascii="仿宋" w:eastAsia="仿宋" w:hAnsi="仿宋" w:cs="仿宋"/>
          <w:sz w:val="24"/>
        </w:rPr>
        <w:t>党委主要负责同志，省直有关部门、部分中央在川单位负责同志等在主会场参加。</w:t>
      </w:r>
    </w:p>
    <w:sectPr w:rsidR="00C24F3A" w:rsidRPr="006E0150">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9C20" w14:textId="77777777" w:rsidR="00216599" w:rsidRDefault="00216599">
      <w:r>
        <w:separator/>
      </w:r>
    </w:p>
  </w:endnote>
  <w:endnote w:type="continuationSeparator" w:id="0">
    <w:p w14:paraId="79929185" w14:textId="77777777" w:rsidR="00216599" w:rsidRDefault="0021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37EE" w14:textId="77777777" w:rsidR="00C24F3A" w:rsidRDefault="00C24F3A">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7D9C" w14:textId="77777777" w:rsidR="00C24F3A" w:rsidRDefault="00216599">
    <w:pPr>
      <w:pStyle w:val="a3"/>
      <w:jc w:val="center"/>
    </w:pPr>
    <w:r>
      <w:rPr>
        <w:noProof/>
      </w:rPr>
      <mc:AlternateContent>
        <mc:Choice Requires="wps">
          <w:drawing>
            <wp:anchor distT="0" distB="0" distL="114300" distR="114300" simplePos="0" relativeHeight="251660288" behindDoc="0" locked="0" layoutInCell="1" allowOverlap="1" wp14:anchorId="5800F283" wp14:editId="3764728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D9913" w14:textId="77777777" w:rsidR="00C24F3A" w:rsidRDefault="00216599">
                          <w:pPr>
                            <w:pStyle w:val="a3"/>
                            <w:rPr>
                              <w:rFonts w:asciiTheme="minorHAnsi" w:hAnsiTheme="minorHAnsi"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00F283"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ACD9913" w14:textId="77777777" w:rsidR="00C24F3A" w:rsidRDefault="00216599">
                    <w:pPr>
                      <w:pStyle w:val="a3"/>
                      <w:rPr>
                        <w:rFonts w:asciiTheme="minorHAnsi" w:hAnsiTheme="minorHAnsi"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w10:wrap anchorx="margin"/>
            </v:shape>
          </w:pict>
        </mc:Fallback>
      </mc:AlternateContent>
    </w: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4B9A" w14:textId="77777777" w:rsidR="00216599" w:rsidRDefault="00216599">
      <w:r>
        <w:separator/>
      </w:r>
    </w:p>
  </w:footnote>
  <w:footnote w:type="continuationSeparator" w:id="0">
    <w:p w14:paraId="2FB46628" w14:textId="77777777" w:rsidR="00216599" w:rsidRDefault="00216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czMjFmNWE2ZjhiYTNlMzYwZmQzZGVlYTBlM2NhOGEifQ=="/>
  </w:docVars>
  <w:rsids>
    <w:rsidRoot w:val="039D5197"/>
    <w:rsid w:val="00216599"/>
    <w:rsid w:val="006E0150"/>
    <w:rsid w:val="00C24F3A"/>
    <w:rsid w:val="039D5197"/>
    <w:rsid w:val="04357BE8"/>
    <w:rsid w:val="2875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C8DF1E"/>
  <w15:docId w15:val="{63992899-15B8-40AD-8B89-7F8697CC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cs="宋体"/>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c.gov.cn/2023-07/29/c_1692281424018633.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ac.gov.cn/2023-07/29/c_1692281424018633.htm" TargetMode="External"/><Relationship Id="rId5" Type="http://schemas.openxmlformats.org/officeDocument/2006/relationships/footnotes" Target="footnotes.xml"/><Relationship Id="rId10" Type="http://schemas.openxmlformats.org/officeDocument/2006/relationships/hyperlink" Target="http://www.cac.gov.cn/2023-07/29/c_1692281424018633.htm" TargetMode="External"/><Relationship Id="rId4" Type="http://schemas.openxmlformats.org/officeDocument/2006/relationships/webSettings" Target="webSettings.xml"/><Relationship Id="rId9" Type="http://schemas.openxmlformats.org/officeDocument/2006/relationships/hyperlink" Target="http://www.cac.gov.cn/2023-07/29/c_1692281424018633.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小春</dc:creator>
  <cp:lastModifiedBy>qql</cp:lastModifiedBy>
  <cp:revision>2</cp:revision>
  <dcterms:created xsi:type="dcterms:W3CDTF">2023-09-01T02:16:00Z</dcterms:created>
  <dcterms:modified xsi:type="dcterms:W3CDTF">2023-09-01T06:44:00Z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A30E8FE97DE14440845D5BB97ABD38BB_11</vt:lpwstr>
  </property>
</Properties>
</file>